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Аннотация </w:t>
        <w:br/>
      </w:r>
      <w:r>
        <w:rPr>
          <w:rFonts w:cs="Times New Roman" w:ascii="Times New Roman" w:hAnsi="Times New Roman"/>
          <w:b/>
          <w:sz w:val="28"/>
          <w:szCs w:val="28"/>
        </w:rPr>
        <w:t xml:space="preserve"> историко-краеведческого школьного музея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«Средняя общеобразовательная школа с. Новый Батако» Правобережного района Республики Северная Осетия – Алания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Адрес: 363001, РСО-Алания, Правобережный  район,  с. Новый Батако, ул. Фидарова,  48 «А».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Музей расположен в двухэтажном здании  МБОУ СОШ с. Новый Батако, в кабинете №26 на первом этаже . Помещение  сухое, светлое и эстетично оформленное. В нем одновременно может  находиться не более 20 человек.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музее представлен</w:t>
      </w:r>
      <w:r>
        <w:rPr>
          <w:rFonts w:eastAsia="Calibri" w:cs="Times New Roman" w:ascii="Times New Roman" w:hAnsi="Times New Roman"/>
          <w:i w:val="false"/>
          <w:iCs w:val="false"/>
          <w:sz w:val="28"/>
          <w:szCs w:val="28"/>
        </w:rPr>
        <w:t xml:space="preserve">ы образцы предмета обихода, домашняя утварь, орудия труда осетин конца </w:t>
      </w:r>
      <w:r>
        <w:rPr>
          <w:rFonts w:eastAsia="Calibri" w:cs="Times New Roman" w:ascii="Times New Roman" w:hAnsi="Times New Roman"/>
          <w:i w:val="false"/>
          <w:iCs w:val="false"/>
          <w:sz w:val="28"/>
          <w:szCs w:val="28"/>
          <w:lang w:val="en-US"/>
        </w:rPr>
        <w:t>XIX</w:t>
      </w:r>
      <w:r>
        <w:rPr>
          <w:rFonts w:eastAsia="Calibri" w:cs="Times New Roman" w:ascii="Times New Roman" w:hAnsi="Times New Roman"/>
          <w:i w:val="false"/>
          <w:iCs w:val="false"/>
          <w:sz w:val="28"/>
          <w:szCs w:val="28"/>
        </w:rPr>
        <w:t xml:space="preserve"> –начала </w:t>
      </w:r>
      <w:r>
        <w:rPr>
          <w:rFonts w:eastAsia="Calibri" w:cs="Times New Roman" w:ascii="Times New Roman" w:hAnsi="Times New Roman"/>
          <w:i w:val="false"/>
          <w:iCs w:val="false"/>
          <w:sz w:val="28"/>
          <w:szCs w:val="28"/>
          <w:lang w:val="en-US"/>
        </w:rPr>
        <w:t>XX</w:t>
      </w:r>
      <w:r>
        <w:rPr>
          <w:rFonts w:eastAsia="Calibri" w:cs="Times New Roman" w:ascii="Times New Roman" w:hAnsi="Times New Roman"/>
          <w:i w:val="false"/>
          <w:iCs w:val="false"/>
          <w:sz w:val="28"/>
          <w:szCs w:val="28"/>
        </w:rPr>
        <w:t>вв.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Экспонаты размещены на столах, на полу, на подставках, стеллажах.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Руководитель музея - Ватаева Вере Бексолтановна , учитель осетинского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( родного) языка и литературы, 89631772153,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vataeva</w:t>
      </w:r>
      <w:r>
        <w:rPr>
          <w:rFonts w:eastAsia="Calibri" w:cs="Times New Roman" w:ascii="Times New Roman" w:hAnsi="Times New Roman"/>
          <w:sz w:val="28"/>
          <w:szCs w:val="28"/>
        </w:rPr>
        <w:t>54@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mail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ru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en-US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совет музея входит: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1.Ватаева Вера Бексолтановна, руководитель музея, учитель родного языка и литературы.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2.Тедеев Хетаг Геннадьевич,ученик 11 класса , президент КС.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3. Тавитова Алла Альбертовна, ученица 10 класса.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4. Плаев Руслан Аланович, ученик 9 к</w:t>
      </w: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</w:rPr>
        <w:t>ласса.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5.Хумарова Диана Витальевна, советник директора по вопросам воспитанию и взаимодействию с детскими общественными объединениями.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Имеются соответствующие документы, связанные с развитием музея: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Свидетельство о регистрации музея (номер, дата, если есть);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Инвентарная книга;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Книга основного фонда;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Тематико-экспозиционный план.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План работы совета музея;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Протоколы заседаний совета музея;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sz w:val="28"/>
          <w:szCs w:val="28"/>
        </w:rPr>
        <w:t>Журнал учета мероприятий;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sz w:val="28"/>
          <w:szCs w:val="28"/>
        </w:rPr>
        <w:t>Книга отзывов;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Методические разработки;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Перечень тем экскурсий и мероприятий.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Учетная карта музея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i/>
          <w:i/>
          <w:color w:val="000000"/>
          <w:sz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Наименование музея: </w:t>
      </w:r>
      <w:r>
        <w:rPr>
          <w:rFonts w:eastAsia="Calibri" w:cs="Times New Roman" w:ascii="Times New Roman" w:hAnsi="Times New Roman"/>
          <w:color w:val="000000"/>
          <w:sz w:val="28"/>
        </w:rPr>
        <w:t>Историко-краеведческий школьный музей муниципального бюджетного общеобразовательного учреждения «Средняя общеобразовательная школа с.Новый Батако»  Правобережного района Республики Северная Осетия – Алания 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Профиль музея:</w:t>
      </w:r>
      <w:r>
        <w:rPr>
          <w:rFonts w:eastAsia="Calibri" w:cs="Times New Roman" w:ascii="Times New Roman" w:hAnsi="Times New Roman"/>
          <w:sz w:val="28"/>
        </w:rPr>
        <w:t xml:space="preserve"> Историко</w:t>
      </w:r>
      <w:r>
        <w:rPr>
          <w:rFonts w:eastAsia="Calibri" w:cs="Times New Roman" w:ascii="Times New Roman" w:hAnsi="Times New Roman"/>
          <w:color w:val="000000"/>
          <w:sz w:val="28"/>
        </w:rPr>
        <w:t>-краеведческий</w:t>
      </w:r>
      <w:r>
        <w:rPr>
          <w:rFonts w:eastAsia="Calibri" w:cs="Times New Roman" w:ascii="Times New Roman" w:hAnsi="Times New Roman"/>
          <w:sz w:val="28"/>
        </w:rPr>
        <w:t>.</w:t>
      </w:r>
      <w:r>
        <w:rPr>
          <w:rFonts w:eastAsia="Calibri" w:cs="Times New Roman"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Образовательное учреждение:  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муниципально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е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бюджетно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е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общеобразовательно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е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е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«Средняя общеобразовательная школа              с. Новый Батако»  Правобережного района Республики Северная Осетия – Алания.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Дата создания музея: 22.12.2023г.</w:t>
      </w:r>
      <w:r>
        <w:rPr/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Официально музей создан приказом директора школы  (Приказ №67 от 01.09.2023г.)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Разделы экспозиций: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</w:t>
      </w:r>
      <w:r>
        <w:rPr>
          <w:rFonts w:eastAsia="Calibri" w:cs="Times New Roman" w:ascii="Times New Roman" w:hAnsi="Times New Roman"/>
          <w:sz w:val="28"/>
          <w:szCs w:val="28"/>
        </w:rPr>
        <w:t>1. «История родного края»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sz w:val="28"/>
          <w:szCs w:val="28"/>
        </w:rPr>
        <w:t>2. «Наследие наших предков»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Экспонаты в школьном музее – это наглядные пособия для уроков. Экспозиции в школьном музее построены так, чтобы удобно было проводить занятия с учащимися.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Основная задача – учет и хранение собранных  предметов  его систематизация и методическая отработка.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Краткая характеристика основного фонда музея: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Основной фонд музея составляют  подлинные предметы.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</w:t>
      </w:r>
      <w:r>
        <w:rPr>
          <w:rFonts w:eastAsia="Calibri" w:cs="Times New Roman" w:ascii="Times New Roman" w:hAnsi="Times New Roman"/>
          <w:sz w:val="28"/>
          <w:szCs w:val="28"/>
        </w:rPr>
        <w:t>Материалы основного фонда соответствуют профилю музея. Фондовая работа в школе включает две непрерывно связанные между собой цели: сохранение и пополнение музейного фонда,  привлечение учащихся к осмысленной, целенаправленной познавательной деятельности.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 момента образования музея заведена книга учета экспонатов, в которой заполняются следующие графы: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      Номер по порядку;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      Дата записи;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3.      Время, источник и способ поступления, номер акта;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4.      Наименование и краткое описание предметов;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      Количество предметов;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6.      Материал и техника изготовления;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7.      Размер и вес;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8.      Сохранность;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9.      Примечание.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Записи в книге учета делаются своевременно в момент поступления экспонатов по акту.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Условия хранения соответствуют требованиям по организации хранения фондов музея.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Экспонаты хранятся в витринах на полках, стеллажах. Соблюдается определенная температура и влажность воздуха. Все экспонаты пронумерованы.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Все экспозиции размещены на полках, в стеллажах, находящихся в хорошем состоянии. Каждый экспонат имеет свое место в соответствии с тематико- экспозиционным планом. Музей могут посещать учащиеся, учителя, жители села, гости.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Материалы музея используются на уроках географии, истории, литературы,  </w:t>
      </w:r>
      <w:r>
        <w:rPr>
          <w:rFonts w:eastAsia="Calibri" w:cs="Times New Roman" w:ascii="Times New Roman" w:hAnsi="Times New Roman"/>
          <w:i/>
          <w:sz w:val="28"/>
          <w:szCs w:val="28"/>
        </w:rPr>
        <w:t>родного языка и литературы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при проведении внеклассных мероприятий.  </w:t>
      </w:r>
    </w:p>
    <w:p>
      <w:pPr>
        <w:pStyle w:val="Normal"/>
        <w:spacing w:lineRule="auto" w:line="254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78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35" w:hanging="6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d6d40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fb523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LibreOffice/7.0.6.2$Linux_X86_64 LibreOffice_project/00$Build-2</Application>
  <AppVersion>15.0000</AppVersion>
  <Pages>2</Pages>
  <Words>484</Words>
  <Characters>3395</Characters>
  <CharactersWithSpaces>3935</CharactersWithSpaces>
  <Paragraphs>57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2023-12-16T13:01:00Z</dcterms:created>
  <dc:creator>Admin</dc:creator>
  <dc:description/>
  <dc:language>ru-RU</dc:language>
  <cp:lastModifiedBy/>
  <cp:lastPrinted>2023-12-16T16:18:48Z</cp:lastPrinted>
  <dcterms:modified xsi:type="dcterms:W3CDTF">2023-12-16T16:19:11Z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