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84" w:rsidRPr="006E7684" w:rsidRDefault="006E7684" w:rsidP="006E7684">
      <w:pPr>
        <w:shd w:val="clear" w:color="auto" w:fill="FFFFFF"/>
        <w:ind w:left="142" w:right="142"/>
        <w:jc w:val="center"/>
        <w:outlineLvl w:val="0"/>
        <w:rPr>
          <w:b/>
          <w:color w:val="800000"/>
          <w:kern w:val="36"/>
          <w:sz w:val="26"/>
          <w:szCs w:val="26"/>
          <w:lang w:val="ru-RU" w:eastAsia="ru-RU"/>
        </w:rPr>
      </w:pPr>
      <w:r w:rsidRPr="00D16333">
        <w:rPr>
          <w:b/>
          <w:color w:val="800000"/>
          <w:kern w:val="36"/>
          <w:sz w:val="26"/>
          <w:szCs w:val="26"/>
          <w:lang w:val="ru-RU" w:eastAsia="ru-RU"/>
        </w:rPr>
        <w:t xml:space="preserve">Анализ работы </w:t>
      </w:r>
      <w:r w:rsidRPr="006E7684">
        <w:rPr>
          <w:b/>
          <w:color w:val="800000"/>
          <w:kern w:val="36"/>
          <w:sz w:val="26"/>
          <w:szCs w:val="26"/>
          <w:lang w:val="ru-RU" w:eastAsia="ru-RU"/>
        </w:rPr>
        <w:t xml:space="preserve"> </w:t>
      </w:r>
      <w:r w:rsidRPr="00D16333">
        <w:rPr>
          <w:b/>
          <w:color w:val="800000"/>
          <w:kern w:val="36"/>
          <w:sz w:val="26"/>
          <w:szCs w:val="26"/>
          <w:lang w:val="ru-RU" w:eastAsia="ru-RU"/>
        </w:rPr>
        <w:t>библиотеки МБОУ СОШ с</w:t>
      </w:r>
      <w:proofErr w:type="gramStart"/>
      <w:r w:rsidRPr="00D16333">
        <w:rPr>
          <w:b/>
          <w:color w:val="800000"/>
          <w:kern w:val="36"/>
          <w:sz w:val="26"/>
          <w:szCs w:val="26"/>
          <w:lang w:val="ru-RU" w:eastAsia="ru-RU"/>
        </w:rPr>
        <w:t>.Н</w:t>
      </w:r>
      <w:proofErr w:type="gramEnd"/>
      <w:r w:rsidRPr="00D16333">
        <w:rPr>
          <w:b/>
          <w:color w:val="800000"/>
          <w:kern w:val="36"/>
          <w:sz w:val="26"/>
          <w:szCs w:val="26"/>
          <w:lang w:val="ru-RU" w:eastAsia="ru-RU"/>
        </w:rPr>
        <w:t xml:space="preserve">овый  </w:t>
      </w:r>
      <w:proofErr w:type="spellStart"/>
      <w:r w:rsidRPr="00D16333">
        <w:rPr>
          <w:b/>
          <w:color w:val="800000"/>
          <w:kern w:val="36"/>
          <w:sz w:val="26"/>
          <w:szCs w:val="26"/>
          <w:lang w:val="ru-RU" w:eastAsia="ru-RU"/>
        </w:rPr>
        <w:t>Батако</w:t>
      </w:r>
      <w:proofErr w:type="spellEnd"/>
      <w:r w:rsidRPr="00D16333">
        <w:rPr>
          <w:b/>
          <w:color w:val="800000"/>
          <w:kern w:val="36"/>
          <w:sz w:val="26"/>
          <w:szCs w:val="26"/>
          <w:lang w:val="ru-RU" w:eastAsia="ru-RU"/>
        </w:rPr>
        <w:t xml:space="preserve"> </w:t>
      </w:r>
    </w:p>
    <w:p w:rsidR="006E7684" w:rsidRPr="00D16333" w:rsidRDefault="006E7684" w:rsidP="006E7684">
      <w:pPr>
        <w:shd w:val="clear" w:color="auto" w:fill="FFFFFF"/>
        <w:ind w:left="142" w:right="142"/>
        <w:jc w:val="center"/>
        <w:outlineLvl w:val="0"/>
        <w:rPr>
          <w:b/>
          <w:color w:val="800000"/>
          <w:kern w:val="36"/>
          <w:sz w:val="26"/>
          <w:szCs w:val="26"/>
          <w:lang w:val="ru-RU" w:eastAsia="ru-RU"/>
        </w:rPr>
      </w:pPr>
      <w:r w:rsidRPr="00D16333">
        <w:rPr>
          <w:b/>
          <w:color w:val="800000"/>
          <w:kern w:val="36"/>
          <w:sz w:val="26"/>
          <w:szCs w:val="26"/>
          <w:lang w:val="ru-RU" w:eastAsia="ru-RU"/>
        </w:rPr>
        <w:t xml:space="preserve"> за 2019 - 2020 </w:t>
      </w:r>
      <w:proofErr w:type="spellStart"/>
      <w:r w:rsidRPr="00D16333">
        <w:rPr>
          <w:b/>
          <w:color w:val="800000"/>
          <w:kern w:val="36"/>
          <w:sz w:val="26"/>
          <w:szCs w:val="26"/>
          <w:lang w:val="ru-RU" w:eastAsia="ru-RU"/>
        </w:rPr>
        <w:t>уч</w:t>
      </w:r>
      <w:proofErr w:type="spellEnd"/>
      <w:r w:rsidRPr="00D16333">
        <w:rPr>
          <w:b/>
          <w:color w:val="800000"/>
          <w:kern w:val="36"/>
          <w:sz w:val="26"/>
          <w:szCs w:val="26"/>
          <w:lang w:val="ru-RU" w:eastAsia="ru-RU"/>
        </w:rPr>
        <w:t>. год</w:t>
      </w:r>
    </w:p>
    <w:p w:rsidR="006E7684" w:rsidRPr="00BD42C3" w:rsidRDefault="006E7684" w:rsidP="006E7684">
      <w:pPr>
        <w:pStyle w:val="a4"/>
        <w:shd w:val="clear" w:color="auto" w:fill="FFFFFF"/>
        <w:ind w:left="862" w:right="142"/>
        <w:outlineLvl w:val="0"/>
        <w:rPr>
          <w:b/>
          <w:color w:val="800000"/>
          <w:kern w:val="36"/>
          <w:sz w:val="10"/>
          <w:szCs w:val="10"/>
          <w:lang w:val="ru-RU" w:eastAsia="ru-RU"/>
        </w:rPr>
      </w:pPr>
    </w:p>
    <w:p w:rsidR="006E7684" w:rsidRPr="00380AAD" w:rsidRDefault="006E7684" w:rsidP="006E7684">
      <w:pPr>
        <w:ind w:right="142" w:firstLine="708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Школьная библиотека является структурным подразделением общеобразовательного учреждения. Она призвана реализовывать образовательные </w:t>
      </w:r>
      <w:r w:rsidRPr="009A7D87">
        <w:rPr>
          <w:b/>
          <w:i/>
          <w:sz w:val="24"/>
          <w:szCs w:val="24"/>
          <w:u w:val="single"/>
          <w:lang w:val="ru-RU"/>
        </w:rPr>
        <w:t>цели и задачи</w:t>
      </w:r>
      <w:r w:rsidRPr="00380AAD">
        <w:rPr>
          <w:sz w:val="24"/>
          <w:szCs w:val="24"/>
          <w:lang w:val="ru-RU"/>
        </w:rPr>
        <w:t xml:space="preserve"> школы путем:</w:t>
      </w:r>
    </w:p>
    <w:p w:rsidR="006E7684" w:rsidRPr="000F0D1A" w:rsidRDefault="006E7684" w:rsidP="006E7684">
      <w:pPr>
        <w:pStyle w:val="a4"/>
        <w:numPr>
          <w:ilvl w:val="0"/>
          <w:numId w:val="4"/>
        </w:numPr>
        <w:ind w:left="284" w:right="142" w:hanging="283"/>
        <w:jc w:val="both"/>
        <w:rPr>
          <w:sz w:val="24"/>
          <w:szCs w:val="24"/>
          <w:lang w:val="ru-RU"/>
        </w:rPr>
      </w:pPr>
      <w:r w:rsidRPr="000F0D1A">
        <w:rPr>
          <w:sz w:val="24"/>
          <w:szCs w:val="24"/>
          <w:lang w:val="ru-RU"/>
        </w:rPr>
        <w:t>обеспечен</w:t>
      </w:r>
      <w:r>
        <w:rPr>
          <w:sz w:val="24"/>
          <w:szCs w:val="24"/>
          <w:lang w:val="ru-RU"/>
        </w:rPr>
        <w:t>ия учебного процесса учебниками,</w:t>
      </w:r>
      <w:r w:rsidRPr="000F0D1A">
        <w:rPr>
          <w:sz w:val="24"/>
          <w:szCs w:val="24"/>
          <w:lang w:val="ru-RU"/>
        </w:rPr>
        <w:t xml:space="preserve"> информацией и материалами;</w:t>
      </w:r>
    </w:p>
    <w:p w:rsidR="006E7684" w:rsidRPr="000F0D1A" w:rsidRDefault="006E7684" w:rsidP="006E7684">
      <w:pPr>
        <w:pStyle w:val="a4"/>
        <w:numPr>
          <w:ilvl w:val="0"/>
          <w:numId w:val="4"/>
        </w:numPr>
        <w:ind w:left="284" w:right="142" w:hanging="283"/>
        <w:jc w:val="both"/>
        <w:rPr>
          <w:sz w:val="24"/>
          <w:szCs w:val="24"/>
          <w:lang w:val="ru-RU"/>
        </w:rPr>
      </w:pPr>
      <w:r w:rsidRPr="000F0D1A">
        <w:rPr>
          <w:sz w:val="24"/>
          <w:szCs w:val="24"/>
          <w:lang w:val="ru-RU"/>
        </w:rPr>
        <w:t xml:space="preserve">предоставления доступа к информационным ресурсам для удовлетворения познавательной активности школьников; </w:t>
      </w:r>
    </w:p>
    <w:p w:rsidR="006E7684" w:rsidRPr="000F0D1A" w:rsidRDefault="006E7684" w:rsidP="006E7684">
      <w:pPr>
        <w:pStyle w:val="a4"/>
        <w:numPr>
          <w:ilvl w:val="0"/>
          <w:numId w:val="4"/>
        </w:numPr>
        <w:ind w:left="284" w:right="142" w:hanging="283"/>
        <w:jc w:val="both"/>
        <w:rPr>
          <w:sz w:val="24"/>
          <w:szCs w:val="24"/>
          <w:lang w:val="ru-RU"/>
        </w:rPr>
      </w:pPr>
      <w:r w:rsidRPr="000F0D1A">
        <w:rPr>
          <w:sz w:val="24"/>
          <w:szCs w:val="24"/>
          <w:lang w:val="ru-RU"/>
        </w:rPr>
        <w:t>формирования  у учащихся навыков поиска и использования информации;</w:t>
      </w:r>
    </w:p>
    <w:p w:rsidR="006E7684" w:rsidRPr="000F0D1A" w:rsidRDefault="006E7684" w:rsidP="006E7684">
      <w:pPr>
        <w:pStyle w:val="a4"/>
        <w:numPr>
          <w:ilvl w:val="0"/>
          <w:numId w:val="4"/>
        </w:numPr>
        <w:ind w:left="284" w:right="142" w:hanging="283"/>
        <w:jc w:val="both"/>
        <w:rPr>
          <w:sz w:val="24"/>
          <w:szCs w:val="24"/>
          <w:lang w:val="ru-RU"/>
        </w:rPr>
      </w:pPr>
      <w:r w:rsidRPr="000F0D1A">
        <w:rPr>
          <w:sz w:val="24"/>
          <w:szCs w:val="24"/>
          <w:lang w:val="ru-RU"/>
        </w:rPr>
        <w:t>развити</w:t>
      </w:r>
      <w:r>
        <w:rPr>
          <w:sz w:val="24"/>
          <w:szCs w:val="24"/>
          <w:lang w:val="ru-RU"/>
        </w:rPr>
        <w:t>я</w:t>
      </w:r>
      <w:r w:rsidRPr="000F0D1A">
        <w:rPr>
          <w:sz w:val="24"/>
          <w:szCs w:val="24"/>
          <w:lang w:val="ru-RU"/>
        </w:rPr>
        <w:t xml:space="preserve"> и поощрения привычки к чтению, потребности пользоваться библиотекой;</w:t>
      </w:r>
    </w:p>
    <w:p w:rsidR="006E7684" w:rsidRPr="000F0D1A" w:rsidRDefault="006E7684" w:rsidP="006E7684">
      <w:pPr>
        <w:pStyle w:val="a4"/>
        <w:numPr>
          <w:ilvl w:val="0"/>
          <w:numId w:val="4"/>
        </w:numPr>
        <w:ind w:left="284" w:right="142" w:hanging="283"/>
        <w:rPr>
          <w:sz w:val="24"/>
          <w:szCs w:val="24"/>
          <w:lang w:val="ru-RU"/>
        </w:rPr>
      </w:pPr>
      <w:r w:rsidRPr="000F0D1A">
        <w:rPr>
          <w:sz w:val="24"/>
          <w:szCs w:val="24"/>
          <w:lang w:val="ru-RU"/>
        </w:rPr>
        <w:t>обучения читателей как пользоваться книгой, поиску, отбору и умению</w:t>
      </w:r>
      <w:r>
        <w:rPr>
          <w:sz w:val="24"/>
          <w:szCs w:val="24"/>
          <w:lang w:val="ru-RU"/>
        </w:rPr>
        <w:t xml:space="preserve"> оценивать информацию</w:t>
      </w:r>
    </w:p>
    <w:p w:rsidR="006E7684" w:rsidRPr="003B766B" w:rsidRDefault="006E7684" w:rsidP="006E7684">
      <w:pPr>
        <w:shd w:val="clear" w:color="auto" w:fill="FFFFFF"/>
        <w:spacing w:line="249" w:lineRule="atLeast"/>
        <w:ind w:right="142"/>
        <w:jc w:val="both"/>
        <w:rPr>
          <w:b/>
          <w:i/>
          <w:color w:val="000099"/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ab/>
      </w:r>
      <w:r w:rsidRPr="003B766B">
        <w:rPr>
          <w:b/>
          <w:i/>
          <w:color w:val="000099"/>
          <w:sz w:val="24"/>
          <w:szCs w:val="24"/>
          <w:lang w:val="ru-RU"/>
        </w:rPr>
        <w:t xml:space="preserve">Основные  задачи школьной библиотеки в течение года:  </w:t>
      </w:r>
    </w:p>
    <w:p w:rsidR="006E7684" w:rsidRPr="000F0D1A" w:rsidRDefault="006E7684" w:rsidP="006E7684">
      <w:pPr>
        <w:pStyle w:val="a4"/>
        <w:numPr>
          <w:ilvl w:val="1"/>
          <w:numId w:val="5"/>
        </w:numPr>
        <w:shd w:val="clear" w:color="auto" w:fill="FFFFFF"/>
        <w:ind w:left="284" w:right="142" w:hanging="283"/>
        <w:jc w:val="both"/>
        <w:rPr>
          <w:sz w:val="24"/>
          <w:szCs w:val="24"/>
          <w:lang w:val="ru-RU"/>
        </w:rPr>
      </w:pPr>
      <w:r w:rsidRPr="000F0D1A">
        <w:rPr>
          <w:sz w:val="24"/>
          <w:szCs w:val="24"/>
          <w:lang w:val="ru-RU"/>
        </w:rPr>
        <w:t>Обеспечение доступа участник</w:t>
      </w:r>
      <w:r>
        <w:rPr>
          <w:sz w:val="24"/>
          <w:szCs w:val="24"/>
          <w:lang w:val="ru-RU"/>
        </w:rPr>
        <w:t>ов</w:t>
      </w:r>
      <w:r w:rsidRPr="000F0D1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УВП</w:t>
      </w:r>
      <w:r w:rsidRPr="000F0D1A">
        <w:rPr>
          <w:sz w:val="24"/>
          <w:szCs w:val="24"/>
          <w:lang w:val="ru-RU"/>
        </w:rPr>
        <w:t xml:space="preserve"> к информации, знаниям, культурным ценностям.</w:t>
      </w:r>
    </w:p>
    <w:p w:rsidR="006E7684" w:rsidRPr="000F0D1A" w:rsidRDefault="006E7684" w:rsidP="006E7684">
      <w:pPr>
        <w:pStyle w:val="a4"/>
        <w:numPr>
          <w:ilvl w:val="1"/>
          <w:numId w:val="5"/>
        </w:numPr>
        <w:shd w:val="clear" w:color="auto" w:fill="FFFFFF"/>
        <w:ind w:left="284" w:right="142" w:hanging="283"/>
        <w:jc w:val="both"/>
        <w:rPr>
          <w:sz w:val="24"/>
          <w:szCs w:val="24"/>
          <w:lang w:val="ru-RU"/>
        </w:rPr>
      </w:pPr>
      <w:r w:rsidRPr="000F0D1A">
        <w:rPr>
          <w:sz w:val="24"/>
          <w:szCs w:val="24"/>
          <w:lang w:val="ru-RU"/>
        </w:rPr>
        <w:t>Содействие усвоению учебных предметов через организацию мероприятий, содействующих эмоциональному и культурному развитию детей.</w:t>
      </w:r>
    </w:p>
    <w:p w:rsidR="006E7684" w:rsidRPr="000F0D1A" w:rsidRDefault="006E7684" w:rsidP="006E7684">
      <w:pPr>
        <w:pStyle w:val="a4"/>
        <w:numPr>
          <w:ilvl w:val="1"/>
          <w:numId w:val="5"/>
        </w:numPr>
        <w:tabs>
          <w:tab w:val="left" w:pos="3119"/>
        </w:tabs>
        <w:ind w:left="284" w:right="142" w:hanging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Оказание помощи уча</w:t>
      </w:r>
      <w:r w:rsidRPr="000F0D1A">
        <w:rPr>
          <w:sz w:val="24"/>
          <w:szCs w:val="24"/>
          <w:lang w:val="ru-RU"/>
        </w:rPr>
        <w:t xml:space="preserve">щимся, воспитанникам через книгу, </w:t>
      </w:r>
      <w:r>
        <w:rPr>
          <w:sz w:val="24"/>
          <w:szCs w:val="24"/>
          <w:lang w:val="ru-RU"/>
        </w:rPr>
        <w:t xml:space="preserve">в </w:t>
      </w:r>
      <w:r w:rsidRPr="000F0D1A">
        <w:rPr>
          <w:sz w:val="24"/>
          <w:szCs w:val="24"/>
          <w:lang w:val="ru-RU"/>
        </w:rPr>
        <w:t>развити</w:t>
      </w:r>
      <w:r>
        <w:rPr>
          <w:sz w:val="24"/>
          <w:szCs w:val="24"/>
          <w:lang w:val="ru-RU"/>
        </w:rPr>
        <w:t>и</w:t>
      </w:r>
      <w:r w:rsidRPr="000F0D1A">
        <w:rPr>
          <w:sz w:val="24"/>
          <w:szCs w:val="24"/>
          <w:lang w:val="ru-RU"/>
        </w:rPr>
        <w:t xml:space="preserve"> их творческого потенциала</w:t>
      </w:r>
    </w:p>
    <w:p w:rsidR="006E7684" w:rsidRDefault="006E7684" w:rsidP="006E7684">
      <w:pPr>
        <w:pStyle w:val="a4"/>
        <w:numPr>
          <w:ilvl w:val="1"/>
          <w:numId w:val="5"/>
        </w:numPr>
        <w:shd w:val="clear" w:color="auto" w:fill="FFFFFF"/>
        <w:tabs>
          <w:tab w:val="left" w:pos="3119"/>
        </w:tabs>
        <w:ind w:left="284" w:right="142" w:hanging="283"/>
        <w:jc w:val="both"/>
        <w:rPr>
          <w:sz w:val="24"/>
          <w:szCs w:val="24"/>
          <w:lang w:val="ru-RU"/>
        </w:rPr>
      </w:pPr>
      <w:r w:rsidRPr="000F0D1A">
        <w:rPr>
          <w:sz w:val="24"/>
          <w:szCs w:val="24"/>
          <w:lang w:val="ru-RU"/>
        </w:rPr>
        <w:t>Воспитание бережного отношения к школьному имуществу, к книге.</w:t>
      </w:r>
    </w:p>
    <w:p w:rsidR="006E7684" w:rsidRDefault="006E7684" w:rsidP="006E7684">
      <w:pPr>
        <w:shd w:val="clear" w:color="auto" w:fill="FFFFFF"/>
        <w:spacing w:line="249" w:lineRule="atLeast"/>
        <w:ind w:right="142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            Библиотека работала по плану, утвержденному администрацией школы, опираясь на разделы </w:t>
      </w:r>
    </w:p>
    <w:p w:rsidR="006E7684" w:rsidRPr="00380AAD" w:rsidRDefault="006E7684" w:rsidP="006E7684">
      <w:pPr>
        <w:shd w:val="clear" w:color="auto" w:fill="FFFFFF"/>
        <w:spacing w:line="249" w:lineRule="atLeast"/>
        <w:ind w:right="142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>общешкольного плана учебно-воспитательной работы.</w:t>
      </w:r>
    </w:p>
    <w:p w:rsidR="006E7684" w:rsidRPr="00380AAD" w:rsidRDefault="006E7684" w:rsidP="006E7684">
      <w:pPr>
        <w:ind w:righ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380AAD">
        <w:rPr>
          <w:sz w:val="24"/>
          <w:szCs w:val="24"/>
          <w:lang w:val="ru-RU"/>
        </w:rPr>
        <w:t>Библиотека совершенствует формы и методы работы с читателями, проводя обзоры литературы, оформляя книжные выставки. Основная задача школьной библиотеки помогать уч</w:t>
      </w:r>
      <w:r>
        <w:rPr>
          <w:sz w:val="24"/>
          <w:szCs w:val="24"/>
          <w:lang w:val="ru-RU"/>
        </w:rPr>
        <w:t xml:space="preserve">-ся в </w:t>
      </w:r>
      <w:r w:rsidRPr="00380AAD">
        <w:rPr>
          <w:sz w:val="24"/>
          <w:szCs w:val="24"/>
          <w:lang w:val="ru-RU"/>
        </w:rPr>
        <w:t>освоении школьной программы, в подготовке выполнения домашнего задания, докладов и рефератов.</w:t>
      </w:r>
    </w:p>
    <w:p w:rsidR="006E7684" w:rsidRPr="003B766B" w:rsidRDefault="006E7684" w:rsidP="006E7684">
      <w:pPr>
        <w:ind w:right="142" w:firstLine="708"/>
        <w:jc w:val="both"/>
        <w:rPr>
          <w:color w:val="000099"/>
          <w:sz w:val="24"/>
          <w:szCs w:val="24"/>
          <w:lang w:val="ru-RU"/>
        </w:rPr>
      </w:pPr>
      <w:r w:rsidRPr="00B517A2">
        <w:rPr>
          <w:b/>
          <w:bCs/>
          <w:i/>
          <w:iCs/>
          <w:color w:val="000099"/>
          <w:sz w:val="24"/>
          <w:szCs w:val="24"/>
          <w:lang w:val="ru-RU"/>
        </w:rPr>
        <w:t>Общие сведения о библиотеке</w:t>
      </w:r>
      <w:r>
        <w:rPr>
          <w:b/>
          <w:bCs/>
          <w:i/>
          <w:iCs/>
          <w:color w:val="000099"/>
          <w:sz w:val="24"/>
          <w:szCs w:val="24"/>
          <w:lang w:val="ru-RU"/>
        </w:rPr>
        <w:t>:</w:t>
      </w:r>
      <w:r>
        <w:rPr>
          <w:color w:val="000099"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б</w:t>
      </w:r>
      <w:r w:rsidRPr="00380AAD">
        <w:rPr>
          <w:sz w:val="24"/>
          <w:szCs w:val="24"/>
          <w:lang w:val="ru-RU"/>
        </w:rPr>
        <w:t xml:space="preserve">иблиотека школы занимает отдельные  изолированные помещения. Имеется абонемент,   читальный зал, книгохранилище для учебников. В читальном зале 10 столов для читателей.  Возможно использование </w:t>
      </w:r>
      <w:hyperlink r:id="rId5" w:tgtFrame="_blank" w:history="1">
        <w:r w:rsidRPr="00380AAD">
          <w:rPr>
            <w:sz w:val="24"/>
            <w:szCs w:val="24"/>
            <w:lang w:val="ru-RU"/>
          </w:rPr>
          <w:t>компьютера</w:t>
        </w:r>
      </w:hyperlink>
      <w:r w:rsidRPr="00380AAD">
        <w:rPr>
          <w:sz w:val="24"/>
          <w:szCs w:val="24"/>
          <w:lang w:val="ru-RU"/>
        </w:rPr>
        <w:t xml:space="preserve"> в библиотеке, принтера, сканера.</w:t>
      </w:r>
      <w:r w:rsidRPr="00B517A2">
        <w:rPr>
          <w:b/>
          <w:bCs/>
          <w:color w:val="000000"/>
          <w:sz w:val="23"/>
          <w:szCs w:val="23"/>
          <w:lang w:val="ru-RU" w:eastAsia="ru-RU"/>
        </w:rPr>
        <w:t xml:space="preserve"> </w:t>
      </w:r>
    </w:p>
    <w:p w:rsidR="006E7684" w:rsidRPr="00C57350" w:rsidRDefault="006E7684" w:rsidP="006E7684">
      <w:pPr>
        <w:ind w:right="142" w:firstLine="708"/>
        <w:jc w:val="both"/>
        <w:rPr>
          <w:sz w:val="24"/>
          <w:szCs w:val="24"/>
          <w:lang w:val="ru-RU"/>
        </w:rPr>
      </w:pPr>
      <w:r w:rsidRPr="00C57350">
        <w:rPr>
          <w:b/>
          <w:bCs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tbl>
      <w:tblPr>
        <w:tblStyle w:val="2"/>
        <w:tblW w:w="9684" w:type="dxa"/>
        <w:jc w:val="center"/>
        <w:tblInd w:w="-158" w:type="dxa"/>
        <w:tblLook w:val="04A0"/>
      </w:tblPr>
      <w:tblGrid>
        <w:gridCol w:w="5885"/>
        <w:gridCol w:w="991"/>
        <w:gridCol w:w="866"/>
        <w:gridCol w:w="887"/>
        <w:gridCol w:w="1055"/>
      </w:tblGrid>
      <w:tr w:rsidR="006E7684" w:rsidRPr="00BD42C3" w:rsidTr="00D55159">
        <w:trPr>
          <w:trHeight w:val="226"/>
          <w:jc w:val="center"/>
        </w:trPr>
        <w:tc>
          <w:tcPr>
            <w:tcW w:w="5885" w:type="dxa"/>
            <w:hideMark/>
          </w:tcPr>
          <w:p w:rsidR="006E7684" w:rsidRPr="00BD42C3" w:rsidRDefault="006E7684" w:rsidP="00D55159">
            <w:pPr>
              <w:ind w:right="142"/>
              <w:rPr>
                <w:b/>
                <w:bCs/>
                <w:color w:val="000000"/>
                <w:lang w:val="ru-RU"/>
              </w:rPr>
            </w:pPr>
            <w:r w:rsidRPr="00BD42C3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1" w:type="dxa"/>
            <w:hideMark/>
          </w:tcPr>
          <w:p w:rsidR="006E7684" w:rsidRPr="00BD42C3" w:rsidRDefault="006E7684" w:rsidP="00D55159">
            <w:pPr>
              <w:ind w:right="142"/>
              <w:rPr>
                <w:b/>
                <w:bCs/>
                <w:color w:val="000000"/>
                <w:lang w:val="ru-RU"/>
              </w:rPr>
            </w:pPr>
            <w:r w:rsidRPr="00BD42C3">
              <w:rPr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866" w:type="dxa"/>
            <w:hideMark/>
          </w:tcPr>
          <w:p w:rsidR="006E7684" w:rsidRPr="00BD42C3" w:rsidRDefault="006E7684" w:rsidP="00D55159">
            <w:pPr>
              <w:ind w:right="-43"/>
              <w:jc w:val="center"/>
              <w:rPr>
                <w:b/>
                <w:bCs/>
                <w:color w:val="000000"/>
                <w:lang w:val="ru-RU"/>
              </w:rPr>
            </w:pPr>
            <w:r w:rsidRPr="00BD42C3">
              <w:rPr>
                <w:b/>
                <w:bCs/>
                <w:color w:val="000000"/>
                <w:lang w:val="ru-RU"/>
              </w:rPr>
              <w:t xml:space="preserve">1-4 </w:t>
            </w:r>
            <w:proofErr w:type="spellStart"/>
            <w:r w:rsidRPr="00BD42C3">
              <w:rPr>
                <w:b/>
                <w:bCs/>
                <w:color w:val="000000"/>
                <w:lang w:val="ru-RU"/>
              </w:rPr>
              <w:t>кл</w:t>
            </w:r>
            <w:proofErr w:type="spellEnd"/>
            <w:r w:rsidRPr="00BD42C3">
              <w:rPr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887" w:type="dxa"/>
            <w:hideMark/>
          </w:tcPr>
          <w:p w:rsidR="006E7684" w:rsidRPr="00BD42C3" w:rsidRDefault="006E7684" w:rsidP="00D55159">
            <w:pPr>
              <w:ind w:right="-43"/>
              <w:jc w:val="center"/>
              <w:rPr>
                <w:b/>
                <w:bCs/>
                <w:color w:val="000000"/>
                <w:lang w:val="ru-RU"/>
              </w:rPr>
            </w:pPr>
            <w:r w:rsidRPr="00BD42C3">
              <w:rPr>
                <w:b/>
                <w:bCs/>
                <w:color w:val="000000"/>
                <w:lang w:val="ru-RU"/>
              </w:rPr>
              <w:t xml:space="preserve">5-9 </w:t>
            </w:r>
            <w:proofErr w:type="spellStart"/>
            <w:r w:rsidRPr="00BD42C3">
              <w:rPr>
                <w:b/>
                <w:bCs/>
                <w:color w:val="000000"/>
                <w:lang w:val="ru-RU"/>
              </w:rPr>
              <w:t>кл</w:t>
            </w:r>
            <w:proofErr w:type="spellEnd"/>
            <w:r w:rsidRPr="00BD42C3">
              <w:rPr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1055" w:type="dxa"/>
            <w:tcBorders>
              <w:right w:val="single" w:sz="4" w:space="0" w:color="auto"/>
            </w:tcBorders>
            <w:hideMark/>
          </w:tcPr>
          <w:p w:rsidR="006E7684" w:rsidRPr="00BD42C3" w:rsidRDefault="006E7684" w:rsidP="00D55159">
            <w:pPr>
              <w:ind w:right="-43"/>
              <w:jc w:val="center"/>
              <w:rPr>
                <w:b/>
                <w:bCs/>
                <w:color w:val="000000"/>
                <w:lang w:val="ru-RU"/>
              </w:rPr>
            </w:pPr>
            <w:r w:rsidRPr="00BD42C3">
              <w:rPr>
                <w:b/>
                <w:bCs/>
                <w:color w:val="000000"/>
                <w:lang w:val="ru-RU"/>
              </w:rPr>
              <w:t xml:space="preserve">10-11 </w:t>
            </w:r>
            <w:proofErr w:type="spellStart"/>
            <w:r w:rsidRPr="00BD42C3">
              <w:rPr>
                <w:b/>
                <w:bCs/>
                <w:color w:val="000000"/>
                <w:lang w:val="ru-RU"/>
              </w:rPr>
              <w:t>кл</w:t>
            </w:r>
            <w:proofErr w:type="spellEnd"/>
            <w:r w:rsidRPr="00BD42C3">
              <w:rPr>
                <w:b/>
                <w:bCs/>
                <w:color w:val="000000"/>
                <w:lang w:val="ru-RU"/>
              </w:rPr>
              <w:t>.</w:t>
            </w:r>
          </w:p>
        </w:tc>
      </w:tr>
      <w:tr w:rsidR="006E7684" w:rsidRPr="00BD42C3" w:rsidTr="00D55159">
        <w:trPr>
          <w:trHeight w:val="243"/>
          <w:jc w:val="center"/>
        </w:trPr>
        <w:tc>
          <w:tcPr>
            <w:tcW w:w="5885" w:type="dxa"/>
            <w:hideMark/>
          </w:tcPr>
          <w:p w:rsidR="006E7684" w:rsidRPr="00BD42C3" w:rsidRDefault="006E7684" w:rsidP="00D55159">
            <w:pPr>
              <w:ind w:right="142"/>
              <w:rPr>
                <w:b/>
                <w:bCs/>
                <w:color w:val="000099"/>
                <w:lang w:val="ru-RU"/>
              </w:rPr>
            </w:pPr>
            <w:r w:rsidRPr="00BD42C3">
              <w:rPr>
                <w:b/>
                <w:bCs/>
                <w:color w:val="000099"/>
                <w:lang w:val="ru-RU"/>
              </w:rPr>
              <w:t>Библиотечный фонд организации</w:t>
            </w:r>
          </w:p>
        </w:tc>
        <w:tc>
          <w:tcPr>
            <w:tcW w:w="991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15680</w:t>
            </w:r>
          </w:p>
        </w:tc>
        <w:tc>
          <w:tcPr>
            <w:tcW w:w="866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4669</w:t>
            </w:r>
          </w:p>
        </w:tc>
        <w:tc>
          <w:tcPr>
            <w:tcW w:w="887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5849</w:t>
            </w:r>
          </w:p>
        </w:tc>
        <w:tc>
          <w:tcPr>
            <w:tcW w:w="1055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5162</w:t>
            </w:r>
          </w:p>
        </w:tc>
      </w:tr>
      <w:tr w:rsidR="006E7684" w:rsidRPr="00BD42C3" w:rsidTr="00D55159">
        <w:trPr>
          <w:trHeight w:val="276"/>
          <w:jc w:val="center"/>
        </w:trPr>
        <w:tc>
          <w:tcPr>
            <w:tcW w:w="5885" w:type="dxa"/>
            <w:hideMark/>
          </w:tcPr>
          <w:p w:rsidR="006E7684" w:rsidRPr="00BD42C3" w:rsidRDefault="006E7684" w:rsidP="00D55159">
            <w:pPr>
              <w:ind w:right="142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Учебный фонд:</w:t>
            </w:r>
          </w:p>
        </w:tc>
        <w:tc>
          <w:tcPr>
            <w:tcW w:w="991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5127</w:t>
            </w:r>
          </w:p>
        </w:tc>
        <w:tc>
          <w:tcPr>
            <w:tcW w:w="866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1657</w:t>
            </w:r>
          </w:p>
        </w:tc>
        <w:tc>
          <w:tcPr>
            <w:tcW w:w="887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2406</w:t>
            </w:r>
          </w:p>
        </w:tc>
        <w:tc>
          <w:tcPr>
            <w:tcW w:w="1055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1064</w:t>
            </w:r>
          </w:p>
        </w:tc>
      </w:tr>
      <w:tr w:rsidR="006E7684" w:rsidRPr="00BD42C3" w:rsidTr="00D55159">
        <w:trPr>
          <w:trHeight w:val="265"/>
          <w:jc w:val="center"/>
        </w:trPr>
        <w:tc>
          <w:tcPr>
            <w:tcW w:w="9684" w:type="dxa"/>
            <w:gridSpan w:val="5"/>
            <w:hideMark/>
          </w:tcPr>
          <w:p w:rsidR="006E7684" w:rsidRPr="00BD42C3" w:rsidRDefault="006E7684" w:rsidP="00D55159">
            <w:pPr>
              <w:ind w:right="142"/>
              <w:rPr>
                <w:b/>
                <w:bCs/>
                <w:color w:val="000099"/>
                <w:lang w:val="ru-RU"/>
              </w:rPr>
            </w:pPr>
            <w:r w:rsidRPr="00BD42C3">
              <w:rPr>
                <w:b/>
                <w:bCs/>
                <w:color w:val="000099"/>
                <w:lang w:val="ru-RU"/>
              </w:rPr>
              <w:t>Основной фонд:</w:t>
            </w:r>
          </w:p>
        </w:tc>
      </w:tr>
      <w:tr w:rsidR="006E7684" w:rsidRPr="00BD42C3" w:rsidTr="00D55159">
        <w:trPr>
          <w:trHeight w:val="163"/>
          <w:jc w:val="center"/>
        </w:trPr>
        <w:tc>
          <w:tcPr>
            <w:tcW w:w="5885" w:type="dxa"/>
            <w:hideMark/>
          </w:tcPr>
          <w:p w:rsidR="006E7684" w:rsidRPr="00BD42C3" w:rsidRDefault="006E7684" w:rsidP="00D55159">
            <w:pPr>
              <w:ind w:right="142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Художественная  литература</w:t>
            </w:r>
          </w:p>
        </w:tc>
        <w:tc>
          <w:tcPr>
            <w:tcW w:w="991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9613</w:t>
            </w:r>
          </w:p>
        </w:tc>
        <w:tc>
          <w:tcPr>
            <w:tcW w:w="866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2804</w:t>
            </w:r>
          </w:p>
        </w:tc>
        <w:tc>
          <w:tcPr>
            <w:tcW w:w="887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3117</w:t>
            </w:r>
          </w:p>
        </w:tc>
        <w:tc>
          <w:tcPr>
            <w:tcW w:w="1055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3692</w:t>
            </w:r>
          </w:p>
        </w:tc>
      </w:tr>
      <w:tr w:rsidR="006E7684" w:rsidRPr="00BD42C3" w:rsidTr="00D55159">
        <w:trPr>
          <w:trHeight w:val="226"/>
          <w:jc w:val="center"/>
        </w:trPr>
        <w:tc>
          <w:tcPr>
            <w:tcW w:w="5885" w:type="dxa"/>
            <w:hideMark/>
          </w:tcPr>
          <w:p w:rsidR="006E7684" w:rsidRPr="00BD42C3" w:rsidRDefault="006E7684" w:rsidP="00D55159">
            <w:pPr>
              <w:ind w:right="142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Периодические  издания (для педагогов/ для учащихся)</w:t>
            </w:r>
          </w:p>
        </w:tc>
        <w:tc>
          <w:tcPr>
            <w:tcW w:w="991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940</w:t>
            </w:r>
          </w:p>
        </w:tc>
        <w:tc>
          <w:tcPr>
            <w:tcW w:w="866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208</w:t>
            </w:r>
          </w:p>
        </w:tc>
        <w:tc>
          <w:tcPr>
            <w:tcW w:w="887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326</w:t>
            </w:r>
          </w:p>
        </w:tc>
        <w:tc>
          <w:tcPr>
            <w:tcW w:w="1055" w:type="dxa"/>
            <w:hideMark/>
          </w:tcPr>
          <w:p w:rsidR="006E7684" w:rsidRPr="00BD42C3" w:rsidRDefault="006E7684" w:rsidP="00D55159">
            <w:pPr>
              <w:ind w:right="142"/>
              <w:jc w:val="center"/>
              <w:rPr>
                <w:color w:val="000000"/>
                <w:lang w:val="ru-RU"/>
              </w:rPr>
            </w:pPr>
            <w:r w:rsidRPr="00BD42C3">
              <w:rPr>
                <w:color w:val="000000"/>
                <w:lang w:val="ru-RU"/>
              </w:rPr>
              <w:t>406</w:t>
            </w:r>
          </w:p>
        </w:tc>
      </w:tr>
    </w:tbl>
    <w:p w:rsidR="006E7684" w:rsidRDefault="006E7684" w:rsidP="006E7684">
      <w:pPr>
        <w:ind w:right="142"/>
        <w:jc w:val="center"/>
        <w:rPr>
          <w:b/>
          <w:bCs/>
          <w:color w:val="000099"/>
        </w:rPr>
      </w:pPr>
    </w:p>
    <w:p w:rsidR="006E7684" w:rsidRPr="00BD42C3" w:rsidRDefault="006E7684" w:rsidP="006E7684">
      <w:pPr>
        <w:ind w:right="142"/>
        <w:jc w:val="center"/>
        <w:rPr>
          <w:color w:val="000099"/>
          <w:lang w:val="ru-RU"/>
        </w:rPr>
      </w:pPr>
      <w:r w:rsidRPr="00BD42C3">
        <w:rPr>
          <w:b/>
          <w:bCs/>
          <w:color w:val="000099"/>
          <w:lang w:val="ru-RU"/>
        </w:rPr>
        <w:t>РАБОТА С ФОНДОМ</w:t>
      </w:r>
    </w:p>
    <w:p w:rsidR="006E7684" w:rsidRPr="00380AAD" w:rsidRDefault="006E7684" w:rsidP="006E7684">
      <w:pPr>
        <w:ind w:right="142" w:firstLine="708"/>
        <w:rPr>
          <w:sz w:val="24"/>
          <w:szCs w:val="24"/>
          <w:lang w:val="ru-RU"/>
        </w:rPr>
      </w:pPr>
      <w:r w:rsidRPr="00380AAD">
        <w:rPr>
          <w:b/>
          <w:bCs/>
          <w:sz w:val="24"/>
          <w:szCs w:val="24"/>
          <w:lang w:val="ru-RU"/>
        </w:rPr>
        <w:t>Фонд художественной литературы</w:t>
      </w:r>
      <w:r>
        <w:rPr>
          <w:b/>
          <w:bCs/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 xml:space="preserve"> находится в открытом доступе читателей.</w:t>
      </w:r>
      <w:r w:rsidRPr="00380AAD">
        <w:rPr>
          <w:sz w:val="24"/>
          <w:szCs w:val="24"/>
        </w:rPr>
        <w:t> </w:t>
      </w:r>
      <w:r w:rsidRPr="00380AAD">
        <w:rPr>
          <w:sz w:val="24"/>
          <w:szCs w:val="24"/>
          <w:lang w:val="ru-RU"/>
        </w:rPr>
        <w:t xml:space="preserve"> Библиотека укомплектована научно-популярной, справочной, отраслевой, худож</w:t>
      </w:r>
      <w:r>
        <w:rPr>
          <w:sz w:val="24"/>
          <w:szCs w:val="24"/>
          <w:lang w:val="ru-RU"/>
        </w:rPr>
        <w:t>ественной литературой для детей</w:t>
      </w:r>
      <w:r w:rsidRPr="00380AAD">
        <w:rPr>
          <w:sz w:val="24"/>
          <w:szCs w:val="24"/>
          <w:lang w:val="ru-RU"/>
        </w:rPr>
        <w:t xml:space="preserve"> младшего ш</w:t>
      </w:r>
      <w:r>
        <w:rPr>
          <w:sz w:val="24"/>
          <w:szCs w:val="24"/>
          <w:lang w:val="ru-RU"/>
        </w:rPr>
        <w:t xml:space="preserve">кольного возраста (1-4 классы); </w:t>
      </w:r>
      <w:r w:rsidRPr="00380AAD">
        <w:rPr>
          <w:sz w:val="24"/>
          <w:szCs w:val="24"/>
          <w:lang w:val="ru-RU"/>
        </w:rPr>
        <w:t>среднего школьного возраста (5 — 8 классы);</w:t>
      </w:r>
      <w:r w:rsidRPr="00380AAD">
        <w:rPr>
          <w:sz w:val="24"/>
          <w:szCs w:val="24"/>
          <w:lang w:val="ru-RU"/>
        </w:rPr>
        <w:br/>
        <w:t>старшего школьного возраста (9</w:t>
      </w:r>
      <w:r>
        <w:rPr>
          <w:sz w:val="24"/>
          <w:szCs w:val="24"/>
          <w:lang w:val="ru-RU"/>
        </w:rPr>
        <w:t xml:space="preserve">-11 классы).  В библиотеке также имеются </w:t>
      </w:r>
      <w:r w:rsidRPr="00380AAD">
        <w:rPr>
          <w:sz w:val="24"/>
          <w:szCs w:val="24"/>
          <w:lang w:val="ru-RU"/>
        </w:rPr>
        <w:t>периодически</w:t>
      </w:r>
      <w:r>
        <w:rPr>
          <w:sz w:val="24"/>
          <w:szCs w:val="24"/>
          <w:lang w:val="ru-RU"/>
        </w:rPr>
        <w:t xml:space="preserve">е </w:t>
      </w:r>
      <w:r w:rsidRPr="00380AAD">
        <w:rPr>
          <w:sz w:val="24"/>
          <w:szCs w:val="24"/>
          <w:lang w:val="ru-RU"/>
        </w:rPr>
        <w:t xml:space="preserve"> издания с учетом современных задач </w:t>
      </w:r>
      <w:r>
        <w:rPr>
          <w:sz w:val="24"/>
          <w:szCs w:val="24"/>
          <w:lang w:val="ru-RU"/>
        </w:rPr>
        <w:t>УВП</w:t>
      </w:r>
      <w:r w:rsidRPr="00380AAD">
        <w:rPr>
          <w:sz w:val="24"/>
          <w:szCs w:val="24"/>
          <w:lang w:val="ru-RU"/>
        </w:rPr>
        <w:t>, а также учебниками и учебными пособиями.</w:t>
      </w:r>
    </w:p>
    <w:p w:rsidR="006E7684" w:rsidRPr="00380AAD" w:rsidRDefault="006E7684" w:rsidP="006E7684">
      <w:pPr>
        <w:ind w:righ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380AAD">
        <w:rPr>
          <w:sz w:val="24"/>
          <w:szCs w:val="24"/>
          <w:lang w:val="ru-RU"/>
        </w:rPr>
        <w:t>Литература для учащихся 1-4 классов расставлена по тематическим рубрикам:</w:t>
      </w:r>
      <w:r w:rsidRPr="00380AAD">
        <w:rPr>
          <w:sz w:val="24"/>
          <w:szCs w:val="24"/>
        </w:rPr>
        <w:t> </w:t>
      </w:r>
      <w:r w:rsidRPr="00380AAD">
        <w:rPr>
          <w:sz w:val="24"/>
          <w:szCs w:val="24"/>
          <w:lang w:val="ru-RU"/>
        </w:rPr>
        <w:t xml:space="preserve"> «Сказки», «Стихи», «О растениях и животных». Ценная литература, а также книги, имеющиеся в единственном экземпляре, расставлены на отдельных стеллажах для пользования в читальном зале.</w:t>
      </w:r>
    </w:p>
    <w:p w:rsidR="006E7684" w:rsidRPr="00380AAD" w:rsidRDefault="006E7684" w:rsidP="006E7684">
      <w:pPr>
        <w:ind w:right="142" w:firstLine="708"/>
        <w:jc w:val="both"/>
        <w:rPr>
          <w:sz w:val="24"/>
          <w:szCs w:val="24"/>
          <w:lang w:val="ru-RU"/>
        </w:rPr>
      </w:pPr>
      <w:r w:rsidRPr="00FE62B3">
        <w:rPr>
          <w:b/>
          <w:bCs/>
          <w:i/>
          <w:sz w:val="24"/>
          <w:szCs w:val="24"/>
          <w:lang w:val="ru-RU"/>
        </w:rPr>
        <w:t>Фонд учебников</w:t>
      </w:r>
      <w:r w:rsidRPr="00380AAD">
        <w:rPr>
          <w:sz w:val="24"/>
          <w:szCs w:val="24"/>
          <w:lang w:val="ru-RU"/>
        </w:rPr>
        <w:t xml:space="preserve"> расположен в отдельном помещении. Расстановка произведена по классам. Отдельно выделены устаревшие книги, предназначенные к списанию.  </w:t>
      </w:r>
    </w:p>
    <w:p w:rsidR="006E7684" w:rsidRDefault="006E7684" w:rsidP="006E7684">
      <w:pPr>
        <w:ind w:right="142" w:firstLine="708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В школе </w:t>
      </w:r>
      <w:r>
        <w:rPr>
          <w:sz w:val="24"/>
          <w:szCs w:val="24"/>
          <w:lang w:val="ru-RU"/>
        </w:rPr>
        <w:t>обеспеченность учебниками на 100</w:t>
      </w:r>
      <w:r w:rsidRPr="00380AAD">
        <w:rPr>
          <w:sz w:val="24"/>
          <w:szCs w:val="24"/>
          <w:lang w:val="ru-RU"/>
        </w:rPr>
        <w:t>%. В начале учебного года  произвели обмен учебниками между школами района. В частности: н</w:t>
      </w:r>
      <w:r>
        <w:rPr>
          <w:sz w:val="24"/>
          <w:szCs w:val="24"/>
          <w:lang w:val="ru-RU"/>
        </w:rPr>
        <w:t xml:space="preserve">ами переданы в другие школы </w:t>
      </w:r>
      <w:r w:rsidRPr="00380AAD">
        <w:rPr>
          <w:sz w:val="24"/>
          <w:szCs w:val="24"/>
          <w:lang w:val="ru-RU"/>
        </w:rPr>
        <w:t xml:space="preserve"> (СОШ</w:t>
      </w:r>
      <w:r>
        <w:rPr>
          <w:sz w:val="24"/>
          <w:szCs w:val="24"/>
          <w:lang w:val="ru-RU"/>
        </w:rPr>
        <w:t xml:space="preserve"> с</w:t>
      </w:r>
      <w:proofErr w:type="gramStart"/>
      <w:r>
        <w:rPr>
          <w:sz w:val="24"/>
          <w:szCs w:val="24"/>
          <w:lang w:val="ru-RU"/>
        </w:rPr>
        <w:t>.Х</w:t>
      </w:r>
      <w:proofErr w:type="gramEnd"/>
      <w:r>
        <w:rPr>
          <w:sz w:val="24"/>
          <w:szCs w:val="24"/>
          <w:lang w:val="ru-RU"/>
        </w:rPr>
        <w:t>умалаг</w:t>
      </w:r>
      <w:r w:rsidRPr="00380AA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 xml:space="preserve">СОШ </w:t>
      </w:r>
      <w:r>
        <w:rPr>
          <w:sz w:val="24"/>
          <w:szCs w:val="24"/>
          <w:lang w:val="ru-RU"/>
        </w:rPr>
        <w:t>с.Брут</w:t>
      </w:r>
      <w:r w:rsidRPr="00380AA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>СОШ</w:t>
      </w:r>
      <w:r>
        <w:rPr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6</w:t>
      </w:r>
      <w:r w:rsidRPr="00380AAD">
        <w:rPr>
          <w:sz w:val="24"/>
          <w:szCs w:val="24"/>
          <w:lang w:val="ru-RU"/>
        </w:rPr>
        <w:t>) недостающие им учебники. Взамен нами были взяты  из этих же школьных</w:t>
      </w:r>
      <w:r>
        <w:rPr>
          <w:sz w:val="24"/>
          <w:szCs w:val="24"/>
          <w:lang w:val="ru-RU"/>
        </w:rPr>
        <w:t xml:space="preserve"> библиотек недостающие нам учебники, т</w:t>
      </w:r>
      <w:r w:rsidRPr="00380AA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е. обеспечили всех уча</w:t>
      </w:r>
      <w:r w:rsidRPr="00380AAD">
        <w:rPr>
          <w:sz w:val="24"/>
          <w:szCs w:val="24"/>
          <w:lang w:val="ru-RU"/>
        </w:rPr>
        <w:t>щихся необходимыми учебниками.</w:t>
      </w:r>
      <w:r>
        <w:rPr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>Сделан</w:t>
      </w:r>
      <w:r>
        <w:rPr>
          <w:sz w:val="24"/>
          <w:szCs w:val="24"/>
          <w:lang w:val="ru-RU"/>
        </w:rPr>
        <w:t xml:space="preserve"> заказ на новые учебники на 2020-2021</w:t>
      </w:r>
      <w:r w:rsidRPr="00380AAD">
        <w:rPr>
          <w:sz w:val="24"/>
          <w:szCs w:val="24"/>
          <w:lang w:val="ru-RU"/>
        </w:rPr>
        <w:t xml:space="preserve"> учебный год. Из бюджета республики </w:t>
      </w:r>
    </w:p>
    <w:p w:rsidR="006E7684" w:rsidRPr="00380AAD" w:rsidRDefault="006E7684" w:rsidP="006E7684">
      <w:pPr>
        <w:ind w:right="142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lastRenderedPageBreak/>
        <w:t xml:space="preserve">будут </w:t>
      </w:r>
      <w:r>
        <w:rPr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 xml:space="preserve">приобретены недостающие  учебники  </w:t>
      </w:r>
    </w:p>
    <w:p w:rsidR="006E7684" w:rsidRPr="00380AAD" w:rsidRDefault="006E7684" w:rsidP="006E7684">
      <w:pPr>
        <w:ind w:right="142" w:firstLine="708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>В целях профилактики сохранности учебников, библиотекарем проводились беседы с читателями-детьми на абонементе, рейды по классам.</w:t>
      </w:r>
    </w:p>
    <w:tbl>
      <w:tblPr>
        <w:tblStyle w:val="2"/>
        <w:tblpPr w:leftFromText="45" w:rightFromText="45" w:vertAnchor="text" w:horzAnchor="margin" w:tblpXSpec="center" w:tblpY="60"/>
        <w:tblW w:w="9180" w:type="dxa"/>
        <w:tblLook w:val="04A0"/>
      </w:tblPr>
      <w:tblGrid>
        <w:gridCol w:w="763"/>
        <w:gridCol w:w="4307"/>
        <w:gridCol w:w="1559"/>
        <w:gridCol w:w="1306"/>
        <w:gridCol w:w="1245"/>
      </w:tblGrid>
      <w:tr w:rsidR="006E7684" w:rsidRPr="00303379" w:rsidTr="006E7684">
        <w:tc>
          <w:tcPr>
            <w:tcW w:w="763" w:type="dxa"/>
            <w:hideMark/>
          </w:tcPr>
          <w:p w:rsidR="006E7684" w:rsidRPr="003C757F" w:rsidRDefault="006E7684" w:rsidP="00D55159">
            <w:pPr>
              <w:ind w:right="142"/>
              <w:jc w:val="both"/>
              <w:rPr>
                <w:color w:val="000099"/>
                <w:sz w:val="23"/>
                <w:szCs w:val="23"/>
              </w:rPr>
            </w:pPr>
            <w:r w:rsidRPr="003C757F">
              <w:rPr>
                <w:b/>
                <w:bCs/>
                <w:color w:val="000099"/>
                <w:sz w:val="23"/>
                <w:szCs w:val="23"/>
              </w:rPr>
              <w:t xml:space="preserve">  №  </w:t>
            </w:r>
          </w:p>
        </w:tc>
        <w:tc>
          <w:tcPr>
            <w:tcW w:w="4307" w:type="dxa"/>
            <w:hideMark/>
          </w:tcPr>
          <w:p w:rsidR="006E7684" w:rsidRPr="003C757F" w:rsidRDefault="006E7684" w:rsidP="00D55159">
            <w:pPr>
              <w:ind w:right="142"/>
              <w:jc w:val="both"/>
              <w:rPr>
                <w:color w:val="000099"/>
                <w:sz w:val="23"/>
                <w:szCs w:val="23"/>
              </w:rPr>
            </w:pPr>
            <w:r w:rsidRPr="003C757F">
              <w:rPr>
                <w:b/>
                <w:bCs/>
                <w:color w:val="000099"/>
                <w:sz w:val="23"/>
                <w:szCs w:val="23"/>
              </w:rPr>
              <w:t xml:space="preserve">     </w:t>
            </w:r>
            <w:proofErr w:type="spellStart"/>
            <w:r w:rsidRPr="003C757F">
              <w:rPr>
                <w:b/>
                <w:bCs/>
                <w:color w:val="000099"/>
                <w:sz w:val="23"/>
                <w:szCs w:val="23"/>
              </w:rPr>
              <w:t>Основные</w:t>
            </w:r>
            <w:proofErr w:type="spellEnd"/>
            <w:r w:rsidRPr="003C757F">
              <w:rPr>
                <w:b/>
                <w:bCs/>
                <w:color w:val="000099"/>
                <w:sz w:val="23"/>
                <w:szCs w:val="23"/>
              </w:rPr>
              <w:t xml:space="preserve"> </w:t>
            </w:r>
            <w:proofErr w:type="spellStart"/>
            <w:r w:rsidRPr="003C757F">
              <w:rPr>
                <w:b/>
                <w:bCs/>
                <w:color w:val="000099"/>
                <w:sz w:val="23"/>
                <w:szCs w:val="23"/>
              </w:rPr>
              <w:t>показатели</w:t>
            </w:r>
            <w:proofErr w:type="spellEnd"/>
          </w:p>
        </w:tc>
        <w:tc>
          <w:tcPr>
            <w:tcW w:w="1559" w:type="dxa"/>
          </w:tcPr>
          <w:p w:rsidR="006E7684" w:rsidRPr="003C757F" w:rsidRDefault="006E7684" w:rsidP="00D55159">
            <w:pPr>
              <w:ind w:right="-93"/>
              <w:jc w:val="both"/>
              <w:rPr>
                <w:b/>
                <w:bCs/>
                <w:color w:val="000099"/>
                <w:sz w:val="23"/>
                <w:szCs w:val="23"/>
                <w:lang w:val="ru-RU"/>
              </w:rPr>
            </w:pPr>
            <w:r w:rsidRPr="003C757F">
              <w:rPr>
                <w:b/>
                <w:bCs/>
                <w:color w:val="000099"/>
                <w:sz w:val="23"/>
                <w:szCs w:val="23"/>
              </w:rPr>
              <w:t>201</w:t>
            </w:r>
            <w:r w:rsidRPr="003C757F">
              <w:rPr>
                <w:b/>
                <w:bCs/>
                <w:color w:val="000099"/>
                <w:sz w:val="23"/>
                <w:szCs w:val="23"/>
                <w:lang w:val="ru-RU"/>
              </w:rPr>
              <w:t>7</w:t>
            </w:r>
            <w:r w:rsidRPr="003C757F">
              <w:rPr>
                <w:b/>
                <w:bCs/>
                <w:color w:val="000099"/>
                <w:sz w:val="23"/>
                <w:szCs w:val="23"/>
              </w:rPr>
              <w:t>-201</w:t>
            </w:r>
            <w:r w:rsidRPr="003C757F">
              <w:rPr>
                <w:b/>
                <w:bCs/>
                <w:color w:val="000099"/>
                <w:sz w:val="23"/>
                <w:szCs w:val="23"/>
                <w:lang w:val="ru-RU"/>
              </w:rPr>
              <w:t>8</w:t>
            </w:r>
          </w:p>
        </w:tc>
        <w:tc>
          <w:tcPr>
            <w:tcW w:w="1306" w:type="dxa"/>
          </w:tcPr>
          <w:p w:rsidR="006E7684" w:rsidRPr="003C757F" w:rsidRDefault="006E7684" w:rsidP="00D55159">
            <w:pPr>
              <w:ind w:right="-93"/>
              <w:jc w:val="both"/>
              <w:rPr>
                <w:b/>
                <w:bCs/>
                <w:color w:val="000099"/>
                <w:sz w:val="23"/>
                <w:szCs w:val="23"/>
                <w:lang w:val="ru-RU"/>
              </w:rPr>
            </w:pPr>
            <w:r w:rsidRPr="003C757F">
              <w:rPr>
                <w:b/>
                <w:bCs/>
                <w:color w:val="000099"/>
                <w:sz w:val="23"/>
                <w:szCs w:val="23"/>
              </w:rPr>
              <w:t>201</w:t>
            </w:r>
            <w:r w:rsidRPr="003C757F">
              <w:rPr>
                <w:b/>
                <w:bCs/>
                <w:color w:val="000099"/>
                <w:sz w:val="23"/>
                <w:szCs w:val="23"/>
                <w:lang w:val="ru-RU"/>
              </w:rPr>
              <w:t>8</w:t>
            </w:r>
            <w:r w:rsidRPr="003C757F">
              <w:rPr>
                <w:b/>
                <w:bCs/>
                <w:color w:val="000099"/>
                <w:sz w:val="23"/>
                <w:szCs w:val="23"/>
              </w:rPr>
              <w:t>-201</w:t>
            </w:r>
            <w:r w:rsidRPr="003C757F">
              <w:rPr>
                <w:b/>
                <w:bCs/>
                <w:color w:val="000099"/>
                <w:sz w:val="23"/>
                <w:szCs w:val="23"/>
                <w:lang w:val="ru-RU"/>
              </w:rPr>
              <w:t>9</w:t>
            </w:r>
          </w:p>
        </w:tc>
        <w:tc>
          <w:tcPr>
            <w:tcW w:w="1245" w:type="dxa"/>
          </w:tcPr>
          <w:p w:rsidR="006E7684" w:rsidRPr="003C757F" w:rsidRDefault="006E7684" w:rsidP="00D55159">
            <w:pPr>
              <w:ind w:right="-93"/>
              <w:jc w:val="both"/>
              <w:rPr>
                <w:b/>
                <w:bCs/>
                <w:color w:val="000099"/>
                <w:sz w:val="23"/>
                <w:szCs w:val="23"/>
                <w:lang w:val="ru-RU"/>
              </w:rPr>
            </w:pPr>
            <w:r w:rsidRPr="003C757F">
              <w:rPr>
                <w:b/>
                <w:bCs/>
                <w:color w:val="000099"/>
                <w:sz w:val="23"/>
                <w:szCs w:val="23"/>
              </w:rPr>
              <w:t>201</w:t>
            </w:r>
            <w:r w:rsidRPr="003C757F">
              <w:rPr>
                <w:b/>
                <w:bCs/>
                <w:color w:val="000099"/>
                <w:sz w:val="23"/>
                <w:szCs w:val="23"/>
                <w:lang w:val="ru-RU"/>
              </w:rPr>
              <w:t>9</w:t>
            </w:r>
            <w:r w:rsidRPr="003C757F">
              <w:rPr>
                <w:b/>
                <w:bCs/>
                <w:color w:val="000099"/>
                <w:sz w:val="23"/>
                <w:szCs w:val="23"/>
              </w:rPr>
              <w:t>-20</w:t>
            </w:r>
            <w:r w:rsidRPr="003C757F">
              <w:rPr>
                <w:b/>
                <w:bCs/>
                <w:color w:val="000099"/>
                <w:sz w:val="23"/>
                <w:szCs w:val="23"/>
                <w:lang w:val="ru-RU"/>
              </w:rPr>
              <w:t>20</w:t>
            </w:r>
          </w:p>
        </w:tc>
      </w:tr>
      <w:tr w:rsidR="006E7684" w:rsidRPr="00303379" w:rsidTr="006E7684">
        <w:tc>
          <w:tcPr>
            <w:tcW w:w="763" w:type="dxa"/>
            <w:hideMark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</w:rPr>
            </w:pPr>
            <w:r w:rsidRPr="00303379">
              <w:rPr>
                <w:sz w:val="23"/>
                <w:szCs w:val="23"/>
              </w:rPr>
              <w:t>  1</w:t>
            </w:r>
          </w:p>
        </w:tc>
        <w:tc>
          <w:tcPr>
            <w:tcW w:w="4307" w:type="dxa"/>
            <w:hideMark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</w:rPr>
            </w:pPr>
            <w:proofErr w:type="spellStart"/>
            <w:r w:rsidRPr="00303379">
              <w:rPr>
                <w:sz w:val="23"/>
                <w:szCs w:val="23"/>
              </w:rPr>
              <w:t>Количество</w:t>
            </w:r>
            <w:proofErr w:type="spellEnd"/>
            <w:r w:rsidRPr="00303379">
              <w:rPr>
                <w:sz w:val="23"/>
                <w:szCs w:val="23"/>
              </w:rPr>
              <w:t xml:space="preserve"> </w:t>
            </w:r>
            <w:proofErr w:type="spellStart"/>
            <w:r w:rsidRPr="00303379">
              <w:rPr>
                <w:sz w:val="23"/>
                <w:szCs w:val="23"/>
              </w:rPr>
              <w:t>учащихся</w:t>
            </w:r>
            <w:proofErr w:type="spellEnd"/>
            <w:r w:rsidRPr="00303379">
              <w:rPr>
                <w:sz w:val="23"/>
                <w:szCs w:val="23"/>
              </w:rPr>
              <w:t xml:space="preserve"> в </w:t>
            </w:r>
            <w:proofErr w:type="spellStart"/>
            <w:r w:rsidRPr="00303379">
              <w:rPr>
                <w:sz w:val="23"/>
                <w:szCs w:val="23"/>
              </w:rPr>
              <w:t>школе</w:t>
            </w:r>
            <w:proofErr w:type="spellEnd"/>
          </w:p>
        </w:tc>
        <w:tc>
          <w:tcPr>
            <w:tcW w:w="1559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228</w:t>
            </w:r>
          </w:p>
        </w:tc>
        <w:tc>
          <w:tcPr>
            <w:tcW w:w="1306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229</w:t>
            </w:r>
          </w:p>
        </w:tc>
        <w:tc>
          <w:tcPr>
            <w:tcW w:w="1245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240</w:t>
            </w:r>
          </w:p>
        </w:tc>
      </w:tr>
      <w:tr w:rsidR="006E7684" w:rsidRPr="00303379" w:rsidTr="006E7684">
        <w:tc>
          <w:tcPr>
            <w:tcW w:w="763" w:type="dxa"/>
            <w:hideMark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</w:rPr>
            </w:pPr>
            <w:r w:rsidRPr="00303379">
              <w:rPr>
                <w:sz w:val="23"/>
                <w:szCs w:val="23"/>
              </w:rPr>
              <w:t>  2</w:t>
            </w:r>
          </w:p>
        </w:tc>
        <w:tc>
          <w:tcPr>
            <w:tcW w:w="4307" w:type="dxa"/>
            <w:hideMark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</w:rPr>
            </w:pPr>
            <w:proofErr w:type="spellStart"/>
            <w:r w:rsidRPr="00303379">
              <w:rPr>
                <w:sz w:val="23"/>
                <w:szCs w:val="23"/>
              </w:rPr>
              <w:t>Всего</w:t>
            </w:r>
            <w:proofErr w:type="spellEnd"/>
            <w:r w:rsidRPr="00303379">
              <w:rPr>
                <w:sz w:val="23"/>
                <w:szCs w:val="23"/>
              </w:rPr>
              <w:t xml:space="preserve"> </w:t>
            </w:r>
            <w:proofErr w:type="spellStart"/>
            <w:r w:rsidRPr="00303379">
              <w:rPr>
                <w:sz w:val="23"/>
                <w:szCs w:val="23"/>
              </w:rPr>
              <w:t>читателей</w:t>
            </w:r>
            <w:proofErr w:type="spellEnd"/>
          </w:p>
        </w:tc>
        <w:tc>
          <w:tcPr>
            <w:tcW w:w="1559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187</w:t>
            </w:r>
          </w:p>
        </w:tc>
        <w:tc>
          <w:tcPr>
            <w:tcW w:w="1306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192</w:t>
            </w:r>
          </w:p>
        </w:tc>
        <w:tc>
          <w:tcPr>
            <w:tcW w:w="1245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204</w:t>
            </w:r>
          </w:p>
        </w:tc>
      </w:tr>
      <w:tr w:rsidR="006E7684" w:rsidRPr="00303379" w:rsidTr="006E7684">
        <w:tc>
          <w:tcPr>
            <w:tcW w:w="763" w:type="dxa"/>
            <w:hideMark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</w:rPr>
            </w:pPr>
            <w:r w:rsidRPr="00303379">
              <w:rPr>
                <w:sz w:val="23"/>
                <w:szCs w:val="23"/>
              </w:rPr>
              <w:t>  3</w:t>
            </w:r>
          </w:p>
        </w:tc>
        <w:tc>
          <w:tcPr>
            <w:tcW w:w="4307" w:type="dxa"/>
            <w:hideMark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</w:rPr>
            </w:pPr>
            <w:proofErr w:type="spellStart"/>
            <w:r w:rsidRPr="00303379">
              <w:rPr>
                <w:sz w:val="23"/>
                <w:szCs w:val="23"/>
              </w:rPr>
              <w:t>Всего</w:t>
            </w:r>
            <w:proofErr w:type="spellEnd"/>
            <w:r w:rsidRPr="00303379">
              <w:rPr>
                <w:sz w:val="23"/>
                <w:szCs w:val="23"/>
              </w:rPr>
              <w:t xml:space="preserve"> </w:t>
            </w:r>
            <w:proofErr w:type="spellStart"/>
            <w:r w:rsidRPr="00303379">
              <w:rPr>
                <w:sz w:val="23"/>
                <w:szCs w:val="23"/>
              </w:rPr>
              <w:t>читателей</w:t>
            </w:r>
            <w:proofErr w:type="spellEnd"/>
            <w:r w:rsidRPr="00303379">
              <w:rPr>
                <w:sz w:val="23"/>
                <w:szCs w:val="23"/>
              </w:rPr>
              <w:t xml:space="preserve"> </w:t>
            </w:r>
            <w:proofErr w:type="spellStart"/>
            <w:r w:rsidRPr="00303379">
              <w:rPr>
                <w:sz w:val="23"/>
                <w:szCs w:val="23"/>
              </w:rPr>
              <w:t>учащихся</w:t>
            </w:r>
            <w:proofErr w:type="spellEnd"/>
          </w:p>
        </w:tc>
        <w:tc>
          <w:tcPr>
            <w:tcW w:w="1559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179</w:t>
            </w:r>
          </w:p>
        </w:tc>
        <w:tc>
          <w:tcPr>
            <w:tcW w:w="1306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186</w:t>
            </w:r>
          </w:p>
        </w:tc>
        <w:tc>
          <w:tcPr>
            <w:tcW w:w="1245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197</w:t>
            </w:r>
          </w:p>
        </w:tc>
      </w:tr>
      <w:tr w:rsidR="006E7684" w:rsidRPr="00303379" w:rsidTr="006E7684">
        <w:tc>
          <w:tcPr>
            <w:tcW w:w="763" w:type="dxa"/>
            <w:hideMark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</w:rPr>
            </w:pPr>
            <w:r w:rsidRPr="00303379">
              <w:rPr>
                <w:sz w:val="23"/>
                <w:szCs w:val="23"/>
              </w:rPr>
              <w:t>  4</w:t>
            </w:r>
          </w:p>
        </w:tc>
        <w:tc>
          <w:tcPr>
            <w:tcW w:w="4307" w:type="dxa"/>
            <w:hideMark/>
          </w:tcPr>
          <w:p w:rsidR="006E7684" w:rsidRPr="00303379" w:rsidRDefault="006E7684" w:rsidP="00D55159">
            <w:pPr>
              <w:ind w:right="142"/>
              <w:rPr>
                <w:sz w:val="23"/>
                <w:szCs w:val="23"/>
              </w:rPr>
            </w:pPr>
            <w:proofErr w:type="spellStart"/>
            <w:r w:rsidRPr="00303379">
              <w:rPr>
                <w:sz w:val="23"/>
                <w:szCs w:val="23"/>
              </w:rPr>
              <w:t>Всего</w:t>
            </w:r>
            <w:proofErr w:type="spellEnd"/>
            <w:r w:rsidRPr="00303379">
              <w:rPr>
                <w:sz w:val="23"/>
                <w:szCs w:val="23"/>
              </w:rPr>
              <w:t xml:space="preserve"> </w:t>
            </w:r>
            <w:proofErr w:type="spellStart"/>
            <w:r w:rsidRPr="00303379">
              <w:rPr>
                <w:sz w:val="23"/>
                <w:szCs w:val="23"/>
              </w:rPr>
              <w:t>читателей</w:t>
            </w:r>
            <w:proofErr w:type="spellEnd"/>
            <w:r w:rsidRPr="00303379">
              <w:rPr>
                <w:sz w:val="23"/>
                <w:szCs w:val="23"/>
              </w:rPr>
              <w:t xml:space="preserve"> </w:t>
            </w:r>
            <w:proofErr w:type="spellStart"/>
            <w:r w:rsidRPr="00303379">
              <w:rPr>
                <w:sz w:val="23"/>
                <w:szCs w:val="23"/>
              </w:rPr>
              <w:t>учителей</w:t>
            </w:r>
            <w:proofErr w:type="spellEnd"/>
          </w:p>
        </w:tc>
        <w:tc>
          <w:tcPr>
            <w:tcW w:w="1559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</w:t>
            </w:r>
          </w:p>
        </w:tc>
        <w:tc>
          <w:tcPr>
            <w:tcW w:w="1306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1245" w:type="dxa"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</w:t>
            </w:r>
          </w:p>
        </w:tc>
      </w:tr>
      <w:tr w:rsidR="006E7684" w:rsidRPr="00303379" w:rsidTr="006E7684">
        <w:tc>
          <w:tcPr>
            <w:tcW w:w="763" w:type="dxa"/>
            <w:hideMark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</w:rPr>
            </w:pPr>
            <w:r w:rsidRPr="00303379">
              <w:rPr>
                <w:sz w:val="23"/>
                <w:szCs w:val="23"/>
              </w:rPr>
              <w:t>  5</w:t>
            </w:r>
          </w:p>
        </w:tc>
        <w:tc>
          <w:tcPr>
            <w:tcW w:w="4307" w:type="dxa"/>
            <w:hideMark/>
          </w:tcPr>
          <w:p w:rsidR="006E7684" w:rsidRPr="00303379" w:rsidRDefault="006E7684" w:rsidP="00D55159">
            <w:pPr>
              <w:ind w:right="142"/>
              <w:jc w:val="both"/>
              <w:rPr>
                <w:sz w:val="23"/>
                <w:szCs w:val="23"/>
              </w:rPr>
            </w:pPr>
            <w:r w:rsidRPr="00303379">
              <w:rPr>
                <w:sz w:val="23"/>
                <w:szCs w:val="23"/>
              </w:rPr>
              <w:t xml:space="preserve">%  </w:t>
            </w:r>
            <w:proofErr w:type="spellStart"/>
            <w:r w:rsidRPr="00303379">
              <w:rPr>
                <w:sz w:val="23"/>
                <w:szCs w:val="23"/>
              </w:rPr>
              <w:t>охвата</w:t>
            </w:r>
            <w:proofErr w:type="spellEnd"/>
            <w:r w:rsidRPr="00303379">
              <w:rPr>
                <w:sz w:val="23"/>
                <w:szCs w:val="23"/>
              </w:rPr>
              <w:t xml:space="preserve"> </w:t>
            </w:r>
            <w:proofErr w:type="spellStart"/>
            <w:r w:rsidRPr="00303379">
              <w:rPr>
                <w:sz w:val="23"/>
                <w:szCs w:val="23"/>
              </w:rPr>
              <w:t>чтением</w:t>
            </w:r>
            <w:proofErr w:type="spellEnd"/>
          </w:p>
        </w:tc>
        <w:tc>
          <w:tcPr>
            <w:tcW w:w="1559" w:type="dxa"/>
          </w:tcPr>
          <w:p w:rsidR="006E7684" w:rsidRPr="00215752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95%</w:t>
            </w:r>
          </w:p>
        </w:tc>
        <w:tc>
          <w:tcPr>
            <w:tcW w:w="1306" w:type="dxa"/>
          </w:tcPr>
          <w:p w:rsidR="006E7684" w:rsidRPr="00215752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96%</w:t>
            </w:r>
          </w:p>
        </w:tc>
        <w:tc>
          <w:tcPr>
            <w:tcW w:w="1245" w:type="dxa"/>
          </w:tcPr>
          <w:p w:rsidR="006E7684" w:rsidRPr="00215752" w:rsidRDefault="006E7684" w:rsidP="00D55159">
            <w:pPr>
              <w:ind w:right="142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82%</w:t>
            </w:r>
          </w:p>
        </w:tc>
      </w:tr>
    </w:tbl>
    <w:p w:rsidR="006E7684" w:rsidRPr="006E7684" w:rsidRDefault="006E7684" w:rsidP="006E7684">
      <w:pPr>
        <w:spacing w:before="100" w:beforeAutospacing="1" w:after="100" w:afterAutospacing="1"/>
        <w:ind w:right="142"/>
        <w:jc w:val="both"/>
        <w:rPr>
          <w:sz w:val="10"/>
          <w:szCs w:val="10"/>
          <w:lang w:val="ru-RU"/>
        </w:rPr>
      </w:pPr>
      <w:r w:rsidRPr="006E7684">
        <w:rPr>
          <w:b/>
          <w:bCs/>
          <w:sz w:val="10"/>
          <w:szCs w:val="10"/>
          <w:u w:val="single"/>
        </w:rPr>
        <w:t xml:space="preserve"> </w:t>
      </w:r>
      <w:r w:rsidRPr="006E7684">
        <w:rPr>
          <w:sz w:val="10"/>
          <w:szCs w:val="10"/>
          <w:lang w:val="ru-RU"/>
        </w:rPr>
        <w:t xml:space="preserve">              </w:t>
      </w:r>
    </w:p>
    <w:p w:rsidR="006E7684" w:rsidRDefault="006E7684" w:rsidP="006E7684">
      <w:pPr>
        <w:shd w:val="clear" w:color="auto" w:fill="FFFFFF"/>
        <w:spacing w:line="249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</w:t>
      </w:r>
      <w:r w:rsidRPr="00380AAD">
        <w:rPr>
          <w:sz w:val="24"/>
          <w:szCs w:val="24"/>
          <w:lang w:val="ru-RU"/>
        </w:rPr>
        <w:t>анализу цифровых данных можно сказать, что книжный фонд достаточно используется</w:t>
      </w:r>
    </w:p>
    <w:p w:rsidR="006E7684" w:rsidRDefault="006E7684" w:rsidP="006E7684">
      <w:pPr>
        <w:shd w:val="clear" w:color="auto" w:fill="FFFFFF"/>
        <w:spacing w:line="249" w:lineRule="atLeast"/>
        <w:ind w:right="142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 учащимися и педагогами. В следующем году усилить работу по пропаганде </w:t>
      </w:r>
      <w:r>
        <w:rPr>
          <w:sz w:val="24"/>
          <w:szCs w:val="24"/>
          <w:lang w:val="ru-RU"/>
        </w:rPr>
        <w:t xml:space="preserve">к чтению </w:t>
      </w:r>
      <w:r w:rsidRPr="00380AAD">
        <w:rPr>
          <w:sz w:val="24"/>
          <w:szCs w:val="24"/>
          <w:lang w:val="ru-RU"/>
        </w:rPr>
        <w:t>книги</w:t>
      </w:r>
      <w:r>
        <w:rPr>
          <w:sz w:val="24"/>
          <w:szCs w:val="24"/>
          <w:lang w:val="ru-RU"/>
        </w:rPr>
        <w:t>.</w:t>
      </w:r>
      <w:r w:rsidRPr="00380AAD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>Самыми</w:t>
      </w:r>
      <w:r>
        <w:rPr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 xml:space="preserve"> читающ</w:t>
      </w:r>
      <w:r>
        <w:rPr>
          <w:sz w:val="24"/>
          <w:szCs w:val="24"/>
          <w:lang w:val="ru-RU"/>
        </w:rPr>
        <w:t>ими оказались учащиеся 3-4 классов, 5  и  8</w:t>
      </w:r>
      <w:r w:rsidRPr="00380AAD">
        <w:rPr>
          <w:sz w:val="24"/>
          <w:szCs w:val="24"/>
          <w:lang w:val="ru-RU"/>
        </w:rPr>
        <w:t xml:space="preserve"> кл</w:t>
      </w:r>
      <w:r>
        <w:rPr>
          <w:sz w:val="24"/>
          <w:szCs w:val="24"/>
          <w:lang w:val="ru-RU"/>
        </w:rPr>
        <w:t>ассов.</w:t>
      </w:r>
    </w:p>
    <w:p w:rsidR="006E7684" w:rsidRPr="00C57350" w:rsidRDefault="006E7684" w:rsidP="006E7684">
      <w:pPr>
        <w:ind w:right="142"/>
        <w:jc w:val="both"/>
        <w:rPr>
          <w:sz w:val="10"/>
          <w:szCs w:val="10"/>
          <w:lang w:val="ru-RU"/>
        </w:rPr>
      </w:pPr>
      <w:r w:rsidRPr="00380A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</w:t>
      </w:r>
    </w:p>
    <w:p w:rsidR="006E7684" w:rsidRPr="00FE62B3" w:rsidRDefault="006E7684" w:rsidP="006E7684">
      <w:pPr>
        <w:ind w:right="142"/>
        <w:rPr>
          <w:i/>
          <w:color w:val="000099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BD42C3">
        <w:rPr>
          <w:lang w:val="ru-RU"/>
        </w:rPr>
        <w:t xml:space="preserve"> </w:t>
      </w:r>
      <w:r w:rsidRPr="00FE62B3">
        <w:rPr>
          <w:b/>
          <w:bCs/>
          <w:i/>
          <w:color w:val="000099"/>
          <w:lang w:val="ru-RU"/>
        </w:rPr>
        <w:t>СПРАВОЧНО-БИБЛИОГРАФИЧЕСКАЯ РАБОТА</w:t>
      </w:r>
    </w:p>
    <w:p w:rsidR="006E7684" w:rsidRPr="00380AAD" w:rsidRDefault="006E7684" w:rsidP="006E7684">
      <w:pPr>
        <w:ind w:right="142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380AAD">
        <w:rPr>
          <w:sz w:val="24"/>
          <w:szCs w:val="24"/>
          <w:lang w:val="ru-RU"/>
        </w:rPr>
        <w:t>Большая работа проводилась</w:t>
      </w:r>
      <w:r w:rsidRPr="00380AAD">
        <w:rPr>
          <w:sz w:val="24"/>
          <w:szCs w:val="24"/>
        </w:rPr>
        <w:t> </w:t>
      </w:r>
      <w:r w:rsidRPr="00380AAD">
        <w:rPr>
          <w:sz w:val="24"/>
          <w:szCs w:val="24"/>
          <w:lang w:val="ru-RU"/>
        </w:rPr>
        <w:t xml:space="preserve"> среди учащихся в пропаганде библиотечно-библиографических знаний.   На этих мероприятиях</w:t>
      </w:r>
      <w:r w:rsidRPr="00380AAD">
        <w:rPr>
          <w:sz w:val="24"/>
          <w:szCs w:val="24"/>
        </w:rPr>
        <w:t> </w:t>
      </w:r>
      <w:r w:rsidRPr="00380AAD">
        <w:rPr>
          <w:sz w:val="24"/>
          <w:szCs w:val="24"/>
          <w:lang w:val="ru-RU"/>
        </w:rPr>
        <w:t xml:space="preserve"> ребята познакомились с новинками периодических изданий, предназначенными для их возраста, узнали о справочном аппарате энциклопедий.</w:t>
      </w:r>
    </w:p>
    <w:p w:rsidR="006E7684" w:rsidRPr="00380AAD" w:rsidRDefault="006E7684" w:rsidP="006E7684">
      <w:pPr>
        <w:ind w:righ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6E7684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</w:t>
      </w:r>
      <w:r w:rsidRPr="00380AAD">
        <w:rPr>
          <w:sz w:val="24"/>
          <w:szCs w:val="24"/>
          <w:lang w:val="ru-RU"/>
        </w:rPr>
        <w:t>На разовые запрос</w:t>
      </w:r>
      <w:r>
        <w:rPr>
          <w:sz w:val="24"/>
          <w:szCs w:val="24"/>
          <w:lang w:val="ru-RU"/>
        </w:rPr>
        <w:t>ы учащихся и педагогов выдано 33</w:t>
      </w:r>
      <w:r w:rsidRPr="00380AAD">
        <w:rPr>
          <w:sz w:val="24"/>
          <w:szCs w:val="24"/>
          <w:lang w:val="ru-RU"/>
        </w:rPr>
        <w:t xml:space="preserve"> тематич</w:t>
      </w:r>
      <w:r>
        <w:rPr>
          <w:sz w:val="24"/>
          <w:szCs w:val="24"/>
          <w:lang w:val="ru-RU"/>
        </w:rPr>
        <w:t>еских библиографических справок</w:t>
      </w:r>
      <w:r w:rsidRPr="00380AAD">
        <w:rPr>
          <w:sz w:val="24"/>
          <w:szCs w:val="24"/>
          <w:lang w:val="ru-RU"/>
        </w:rPr>
        <w:t>.</w:t>
      </w:r>
    </w:p>
    <w:p w:rsidR="006E7684" w:rsidRDefault="006E7684" w:rsidP="006E7684">
      <w:pPr>
        <w:ind w:right="142"/>
        <w:jc w:val="both"/>
        <w:rPr>
          <w:sz w:val="24"/>
          <w:szCs w:val="24"/>
        </w:rPr>
      </w:pPr>
      <w:r w:rsidRPr="00380AAD">
        <w:rPr>
          <w:sz w:val="24"/>
          <w:szCs w:val="24"/>
          <w:lang w:val="ru-RU"/>
        </w:rPr>
        <w:t xml:space="preserve">   </w:t>
      </w:r>
    </w:p>
    <w:p w:rsidR="006E7684" w:rsidRPr="005B7EC1" w:rsidRDefault="006E7684" w:rsidP="006E7684">
      <w:pPr>
        <w:ind w:right="142"/>
        <w:jc w:val="both"/>
        <w:rPr>
          <w:b/>
          <w:i/>
          <w:color w:val="000099"/>
          <w:sz w:val="24"/>
          <w:szCs w:val="24"/>
        </w:rPr>
      </w:pPr>
      <w:r w:rsidRPr="00380AAD">
        <w:rPr>
          <w:sz w:val="24"/>
          <w:szCs w:val="24"/>
          <w:lang w:val="ru-RU"/>
        </w:rPr>
        <w:t xml:space="preserve"> </w:t>
      </w:r>
      <w:proofErr w:type="spellStart"/>
      <w:r w:rsidRPr="005B7EC1">
        <w:rPr>
          <w:b/>
          <w:i/>
          <w:color w:val="000099"/>
          <w:sz w:val="24"/>
          <w:szCs w:val="24"/>
        </w:rPr>
        <w:t>Были</w:t>
      </w:r>
      <w:proofErr w:type="spellEnd"/>
      <w:r w:rsidRPr="005B7EC1">
        <w:rPr>
          <w:b/>
          <w:i/>
          <w:color w:val="000099"/>
          <w:sz w:val="24"/>
          <w:szCs w:val="24"/>
        </w:rPr>
        <w:t xml:space="preserve"> </w:t>
      </w:r>
      <w:proofErr w:type="spellStart"/>
      <w:r w:rsidRPr="005B7EC1">
        <w:rPr>
          <w:b/>
          <w:i/>
          <w:color w:val="000099"/>
          <w:sz w:val="24"/>
          <w:szCs w:val="24"/>
        </w:rPr>
        <w:t>оформлены</w:t>
      </w:r>
      <w:proofErr w:type="spellEnd"/>
      <w:r w:rsidRPr="005B7EC1">
        <w:rPr>
          <w:b/>
          <w:i/>
          <w:color w:val="000099"/>
          <w:sz w:val="24"/>
          <w:szCs w:val="24"/>
        </w:rPr>
        <w:t xml:space="preserve"> </w:t>
      </w:r>
      <w:proofErr w:type="spellStart"/>
      <w:r w:rsidRPr="005B7EC1">
        <w:rPr>
          <w:b/>
          <w:i/>
          <w:color w:val="000099"/>
          <w:sz w:val="24"/>
          <w:szCs w:val="24"/>
        </w:rPr>
        <w:t>книжные</w:t>
      </w:r>
      <w:proofErr w:type="spellEnd"/>
      <w:r w:rsidRPr="005B7EC1">
        <w:rPr>
          <w:b/>
          <w:i/>
          <w:color w:val="000099"/>
          <w:sz w:val="24"/>
          <w:szCs w:val="24"/>
        </w:rPr>
        <w:t xml:space="preserve"> </w:t>
      </w:r>
      <w:proofErr w:type="spellStart"/>
      <w:r w:rsidRPr="005B7EC1">
        <w:rPr>
          <w:b/>
          <w:i/>
          <w:color w:val="000099"/>
          <w:sz w:val="24"/>
          <w:szCs w:val="24"/>
        </w:rPr>
        <w:t>выставки</w:t>
      </w:r>
      <w:proofErr w:type="spellEnd"/>
      <w:r w:rsidRPr="005B7EC1">
        <w:rPr>
          <w:b/>
          <w:i/>
          <w:color w:val="000099"/>
          <w:sz w:val="24"/>
          <w:szCs w:val="24"/>
        </w:rPr>
        <w:t>:</w:t>
      </w:r>
    </w:p>
    <w:p w:rsidR="006E7684" w:rsidRPr="00380AAD" w:rsidRDefault="006E7684" w:rsidP="006E7684">
      <w:pPr>
        <w:numPr>
          <w:ilvl w:val="0"/>
          <w:numId w:val="2"/>
        </w:numPr>
        <w:ind w:left="567" w:right="142" w:hanging="283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3 сентября </w:t>
      </w:r>
      <w:r w:rsidRPr="00380AAD">
        <w:rPr>
          <w:sz w:val="24"/>
          <w:szCs w:val="24"/>
        </w:rPr>
        <w:t> </w:t>
      </w:r>
      <w:r w:rsidRPr="00380AAD">
        <w:rPr>
          <w:sz w:val="24"/>
          <w:szCs w:val="24"/>
          <w:lang w:val="ru-RU"/>
        </w:rPr>
        <w:t>День солидарности в борьбе с терроризмом</w:t>
      </w:r>
      <w:r>
        <w:rPr>
          <w:sz w:val="24"/>
          <w:szCs w:val="24"/>
          <w:lang w:val="ru-RU"/>
        </w:rPr>
        <w:t>.</w:t>
      </w:r>
    </w:p>
    <w:p w:rsidR="006E7684" w:rsidRPr="00380AAD" w:rsidRDefault="006E7684" w:rsidP="006E7684">
      <w:pPr>
        <w:numPr>
          <w:ilvl w:val="0"/>
          <w:numId w:val="2"/>
        </w:numPr>
        <w:ind w:left="567" w:right="142" w:hanging="283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1 октября </w:t>
      </w:r>
      <w:r w:rsidRPr="00380AAD">
        <w:rPr>
          <w:rFonts w:eastAsia="TimesNewRomanPSMT"/>
          <w:sz w:val="24"/>
          <w:szCs w:val="24"/>
          <w:lang w:val="ru-RU"/>
        </w:rPr>
        <w:t>–</w:t>
      </w:r>
      <w:r w:rsidRPr="00380AAD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>8</w:t>
      </w:r>
      <w:r w:rsidRPr="00380AAD">
        <w:rPr>
          <w:sz w:val="24"/>
          <w:szCs w:val="24"/>
          <w:lang w:val="ru-RU"/>
        </w:rPr>
        <w:t xml:space="preserve"> лет со дня рождени</w:t>
      </w:r>
      <w:r>
        <w:rPr>
          <w:sz w:val="24"/>
          <w:szCs w:val="24"/>
          <w:lang w:val="ru-RU"/>
        </w:rPr>
        <w:t>я русского писателя С.Т.</w:t>
      </w:r>
      <w:r w:rsidRPr="00380AAD">
        <w:rPr>
          <w:sz w:val="24"/>
          <w:szCs w:val="24"/>
          <w:lang w:val="ru-RU"/>
        </w:rPr>
        <w:t xml:space="preserve"> Аксакова (1791</w:t>
      </w:r>
      <w:r w:rsidRPr="00380AAD">
        <w:rPr>
          <w:rFonts w:eastAsia="TimesNewRomanPSMT"/>
          <w:sz w:val="24"/>
          <w:szCs w:val="24"/>
          <w:lang w:val="ru-RU"/>
        </w:rPr>
        <w:t>–</w:t>
      </w:r>
      <w:r w:rsidRPr="00380AAD">
        <w:rPr>
          <w:sz w:val="24"/>
          <w:szCs w:val="24"/>
          <w:lang w:val="ru-RU"/>
        </w:rPr>
        <w:t>1859)</w:t>
      </w:r>
    </w:p>
    <w:p w:rsidR="006E7684" w:rsidRPr="00380AAD" w:rsidRDefault="006E7684" w:rsidP="006E7684">
      <w:pPr>
        <w:pStyle w:val="a3"/>
        <w:numPr>
          <w:ilvl w:val="0"/>
          <w:numId w:val="1"/>
        </w:numPr>
        <w:spacing w:before="0" w:beforeAutospacing="0" w:after="0" w:afterAutospacing="0"/>
        <w:ind w:left="567" w:right="142" w:hanging="283"/>
      </w:pPr>
      <w:r w:rsidRPr="00380AAD">
        <w:t xml:space="preserve">11 ноября </w:t>
      </w:r>
      <w:r w:rsidRPr="00380AAD">
        <w:rPr>
          <w:rFonts w:eastAsia="TimesNewRomanPSMT"/>
        </w:rPr>
        <w:t>–</w:t>
      </w:r>
      <w:r w:rsidRPr="00380AAD">
        <w:t>19</w:t>
      </w:r>
      <w:r>
        <w:t>8</w:t>
      </w:r>
      <w:r w:rsidRPr="00380AAD">
        <w:t xml:space="preserve"> лет со дня рождения русского писателя </w:t>
      </w:r>
      <w:r>
        <w:t>Ф.М.</w:t>
      </w:r>
      <w:r w:rsidRPr="00380AAD">
        <w:t xml:space="preserve"> Достоевского (1821</w:t>
      </w:r>
      <w:r w:rsidRPr="00380AAD">
        <w:rPr>
          <w:rFonts w:eastAsia="TimesNewRomanPSMT"/>
        </w:rPr>
        <w:t>–</w:t>
      </w:r>
      <w:r w:rsidRPr="00380AAD">
        <w:t xml:space="preserve">1881) </w:t>
      </w:r>
    </w:p>
    <w:p w:rsidR="006E7684" w:rsidRPr="00380AAD" w:rsidRDefault="006E7684" w:rsidP="006E7684">
      <w:pPr>
        <w:pStyle w:val="a3"/>
        <w:numPr>
          <w:ilvl w:val="0"/>
          <w:numId w:val="1"/>
        </w:numPr>
        <w:spacing w:before="0" w:beforeAutospacing="0" w:after="0" w:afterAutospacing="0"/>
        <w:ind w:left="567" w:right="142" w:hanging="283"/>
      </w:pPr>
      <w:r w:rsidRPr="00380AAD">
        <w:t xml:space="preserve">19 ноября </w:t>
      </w:r>
      <w:r w:rsidRPr="00380AAD">
        <w:rPr>
          <w:rFonts w:eastAsia="TimesNewRomanPSMT"/>
        </w:rPr>
        <w:t>–</w:t>
      </w:r>
      <w:r w:rsidRPr="00380AAD">
        <w:t>30</w:t>
      </w:r>
      <w:r>
        <w:t>8</w:t>
      </w:r>
      <w:r w:rsidRPr="00380AAD">
        <w:t xml:space="preserve"> лет со дня рождения русского поэта, ученого </w:t>
      </w:r>
      <w:r>
        <w:t>М.В.</w:t>
      </w:r>
      <w:r w:rsidRPr="00380AAD">
        <w:t xml:space="preserve"> Ломоносова (1711</w:t>
      </w:r>
      <w:r w:rsidRPr="00380AAD">
        <w:rPr>
          <w:rFonts w:eastAsia="TimesNewRomanPSMT"/>
        </w:rPr>
        <w:t>–</w:t>
      </w:r>
      <w:r w:rsidRPr="00380AAD">
        <w:t xml:space="preserve">1765) </w:t>
      </w:r>
    </w:p>
    <w:p w:rsidR="006E7684" w:rsidRPr="00380AAD" w:rsidRDefault="006E7684" w:rsidP="006E7684">
      <w:pPr>
        <w:numPr>
          <w:ilvl w:val="0"/>
          <w:numId w:val="1"/>
        </w:numPr>
        <w:ind w:left="567" w:right="142" w:hanging="283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>10 декабря</w:t>
      </w:r>
      <w:r w:rsidRPr="00380AAD">
        <w:rPr>
          <w:sz w:val="24"/>
          <w:szCs w:val="24"/>
        </w:rPr>
        <w:t> </w:t>
      </w:r>
      <w:r w:rsidRPr="00380AAD">
        <w:rPr>
          <w:rFonts w:eastAsia="TimesNewRomanPSMT"/>
          <w:sz w:val="24"/>
          <w:szCs w:val="24"/>
          <w:lang w:val="ru-RU"/>
        </w:rPr>
        <w:t>–</w:t>
      </w:r>
      <w:r w:rsidRPr="00380AAD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>8</w:t>
      </w:r>
      <w:r w:rsidRPr="00380AAD">
        <w:rPr>
          <w:sz w:val="24"/>
          <w:szCs w:val="24"/>
          <w:lang w:val="ru-RU"/>
        </w:rPr>
        <w:t xml:space="preserve"> лет со дня рождения русского поэта </w:t>
      </w:r>
      <w:r>
        <w:rPr>
          <w:sz w:val="24"/>
          <w:szCs w:val="24"/>
          <w:lang w:val="ru-RU"/>
        </w:rPr>
        <w:t>Н.А.</w:t>
      </w:r>
      <w:r w:rsidRPr="00380AAD">
        <w:rPr>
          <w:sz w:val="24"/>
          <w:szCs w:val="24"/>
          <w:lang w:val="ru-RU"/>
        </w:rPr>
        <w:t xml:space="preserve"> Некрасова (1821 год</w:t>
      </w:r>
      <w:r>
        <w:rPr>
          <w:sz w:val="24"/>
          <w:szCs w:val="24"/>
          <w:lang w:val="ru-RU"/>
        </w:rPr>
        <w:t>)</w:t>
      </w:r>
    </w:p>
    <w:p w:rsidR="006E7684" w:rsidRDefault="006E7684" w:rsidP="006E7684">
      <w:pPr>
        <w:ind w:right="142"/>
        <w:jc w:val="both"/>
        <w:rPr>
          <w:b/>
          <w:i/>
          <w:color w:val="000099"/>
          <w:sz w:val="24"/>
          <w:szCs w:val="24"/>
        </w:rPr>
      </w:pPr>
      <w:r w:rsidRPr="005B7EC1">
        <w:rPr>
          <w:b/>
          <w:i/>
          <w:color w:val="000099"/>
          <w:sz w:val="24"/>
          <w:szCs w:val="24"/>
          <w:lang w:val="ru-RU"/>
        </w:rPr>
        <w:t xml:space="preserve"> </w:t>
      </w:r>
    </w:p>
    <w:p w:rsidR="006E7684" w:rsidRPr="005B7EC1" w:rsidRDefault="006E7684" w:rsidP="006E7684">
      <w:pPr>
        <w:ind w:right="142"/>
        <w:jc w:val="both"/>
        <w:rPr>
          <w:b/>
          <w:i/>
          <w:color w:val="000099"/>
          <w:sz w:val="24"/>
          <w:szCs w:val="24"/>
          <w:lang w:val="ru-RU"/>
        </w:rPr>
      </w:pPr>
      <w:r w:rsidRPr="005B7EC1">
        <w:rPr>
          <w:b/>
          <w:i/>
          <w:color w:val="000099"/>
          <w:sz w:val="24"/>
          <w:szCs w:val="24"/>
          <w:lang w:val="ru-RU"/>
        </w:rPr>
        <w:t xml:space="preserve">   Дистанционно были отмечены:</w:t>
      </w:r>
    </w:p>
    <w:p w:rsidR="006E7684" w:rsidRPr="00380AAD" w:rsidRDefault="006E7684" w:rsidP="006E7684">
      <w:pPr>
        <w:numPr>
          <w:ilvl w:val="0"/>
          <w:numId w:val="1"/>
        </w:numPr>
        <w:tabs>
          <w:tab w:val="left" w:pos="567"/>
        </w:tabs>
        <w:ind w:left="567" w:right="142" w:hanging="294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26 февраля </w:t>
      </w:r>
      <w:r w:rsidRPr="00380AAD">
        <w:rPr>
          <w:rFonts w:eastAsia="TimesNewRomanPSMT"/>
          <w:sz w:val="24"/>
          <w:szCs w:val="24"/>
          <w:lang w:val="ru-RU"/>
        </w:rPr>
        <w:t>–</w:t>
      </w:r>
      <w:r w:rsidRPr="00380AAD">
        <w:rPr>
          <w:sz w:val="24"/>
          <w:szCs w:val="24"/>
          <w:lang w:val="ru-RU"/>
        </w:rPr>
        <w:t xml:space="preserve"> 21</w:t>
      </w:r>
      <w:r>
        <w:rPr>
          <w:sz w:val="24"/>
          <w:szCs w:val="24"/>
          <w:lang w:val="ru-RU"/>
        </w:rPr>
        <w:t>8</w:t>
      </w:r>
      <w:r w:rsidRPr="00380AAD">
        <w:rPr>
          <w:sz w:val="24"/>
          <w:szCs w:val="24"/>
          <w:lang w:val="ru-RU"/>
        </w:rPr>
        <w:t xml:space="preserve"> лет со дня рождения французского писателя-романтика и драматурга Виктора Мари Гюго (1802-1885)</w:t>
      </w:r>
    </w:p>
    <w:p w:rsidR="006E7684" w:rsidRPr="00380AAD" w:rsidRDefault="006E7684" w:rsidP="006E7684">
      <w:pPr>
        <w:numPr>
          <w:ilvl w:val="0"/>
          <w:numId w:val="1"/>
        </w:numPr>
        <w:tabs>
          <w:tab w:val="left" w:pos="567"/>
        </w:tabs>
        <w:ind w:left="567" w:right="142" w:hanging="294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12 апреля </w:t>
      </w:r>
      <w:r w:rsidRPr="00380AAD">
        <w:rPr>
          <w:rFonts w:eastAsia="TimesNewRomanPSMT"/>
          <w:sz w:val="24"/>
          <w:szCs w:val="24"/>
          <w:lang w:val="ru-RU"/>
        </w:rPr>
        <w:t>–</w:t>
      </w:r>
      <w:r>
        <w:rPr>
          <w:rFonts w:eastAsia="TimesNewRomanPSMT"/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 xml:space="preserve">День космонавтики. </w:t>
      </w:r>
      <w:proofErr w:type="spellStart"/>
      <w:r w:rsidRPr="00380AAD">
        <w:rPr>
          <w:sz w:val="24"/>
          <w:szCs w:val="24"/>
          <w:lang w:val="ru-RU"/>
        </w:rPr>
        <w:t>Гагаринский</w:t>
      </w:r>
      <w:proofErr w:type="spellEnd"/>
      <w:r w:rsidRPr="00380AAD">
        <w:rPr>
          <w:sz w:val="24"/>
          <w:szCs w:val="24"/>
          <w:lang w:val="ru-RU"/>
        </w:rPr>
        <w:t xml:space="preserve"> урок «Космос – это мы»</w:t>
      </w:r>
    </w:p>
    <w:p w:rsidR="006E7684" w:rsidRDefault="006E7684" w:rsidP="006E7684">
      <w:pPr>
        <w:numPr>
          <w:ilvl w:val="0"/>
          <w:numId w:val="1"/>
        </w:numPr>
        <w:tabs>
          <w:tab w:val="left" w:pos="567"/>
        </w:tabs>
        <w:ind w:left="567" w:right="142" w:hanging="294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9 мая </w:t>
      </w:r>
      <w:r w:rsidRPr="00380AAD">
        <w:rPr>
          <w:rFonts w:eastAsia="TimesNewRomanPSMT"/>
          <w:sz w:val="24"/>
          <w:szCs w:val="24"/>
          <w:lang w:val="ru-RU"/>
        </w:rPr>
        <w:t>–</w:t>
      </w:r>
      <w:r>
        <w:rPr>
          <w:rFonts w:eastAsia="TimesNewRomanPSMT"/>
          <w:sz w:val="24"/>
          <w:szCs w:val="24"/>
          <w:lang w:val="ru-RU"/>
        </w:rPr>
        <w:t xml:space="preserve"> </w:t>
      </w:r>
      <w:r w:rsidRPr="00380AAD">
        <w:rPr>
          <w:sz w:val="24"/>
          <w:szCs w:val="24"/>
          <w:lang w:val="ru-RU"/>
        </w:rPr>
        <w:t xml:space="preserve">День Победы советского народа в Великой Отечественной </w:t>
      </w:r>
      <w:r>
        <w:rPr>
          <w:sz w:val="24"/>
          <w:szCs w:val="24"/>
          <w:lang w:val="ru-RU"/>
        </w:rPr>
        <w:t>войне 1941–1945 годов.</w:t>
      </w:r>
    </w:p>
    <w:p w:rsidR="006E7684" w:rsidRPr="000F0D1A" w:rsidRDefault="006E7684" w:rsidP="006E7684">
      <w:pPr>
        <w:tabs>
          <w:tab w:val="left" w:pos="567"/>
        </w:tabs>
        <w:ind w:left="567" w:right="142"/>
        <w:jc w:val="both"/>
        <w:rPr>
          <w:sz w:val="12"/>
          <w:szCs w:val="12"/>
          <w:lang w:val="ru-RU"/>
        </w:rPr>
      </w:pPr>
    </w:p>
    <w:p w:rsidR="006E7684" w:rsidRPr="00B179B9" w:rsidRDefault="006E7684" w:rsidP="006E7684">
      <w:pPr>
        <w:spacing w:line="247" w:lineRule="atLeast"/>
        <w:ind w:right="142" w:firstLine="360"/>
        <w:jc w:val="both"/>
        <w:rPr>
          <w:rFonts w:eastAsia="TimesNewRomanPSMT"/>
          <w:sz w:val="24"/>
          <w:szCs w:val="24"/>
          <w:lang w:val="ru-RU"/>
        </w:rPr>
      </w:pPr>
      <w:r w:rsidRPr="00380AAD">
        <w:rPr>
          <w:rFonts w:eastAsia="TimesNewRomanPSMT"/>
          <w:sz w:val="24"/>
          <w:szCs w:val="24"/>
          <w:lang w:val="ru-RU"/>
        </w:rPr>
        <w:t xml:space="preserve"> Прово</w:t>
      </w:r>
      <w:r>
        <w:rPr>
          <w:rFonts w:eastAsia="TimesNewRomanPSMT"/>
          <w:sz w:val="24"/>
          <w:szCs w:val="24"/>
          <w:lang w:val="ru-RU"/>
        </w:rPr>
        <w:t>дились тематические  беседы с уча</w:t>
      </w:r>
      <w:r w:rsidRPr="00380AAD">
        <w:rPr>
          <w:rFonts w:eastAsia="TimesNewRomanPSMT"/>
          <w:sz w:val="24"/>
          <w:szCs w:val="24"/>
          <w:lang w:val="ru-RU"/>
        </w:rPr>
        <w:t>щимися, с привлечением учителей предметников</w:t>
      </w:r>
      <w:r w:rsidRPr="006E7684">
        <w:rPr>
          <w:rFonts w:eastAsia="TimesNewRomanPSMT"/>
          <w:sz w:val="24"/>
          <w:szCs w:val="24"/>
          <w:lang w:val="ru-RU"/>
        </w:rPr>
        <w:t xml:space="preserve"> </w:t>
      </w:r>
      <w:r w:rsidRPr="00B179B9">
        <w:rPr>
          <w:rFonts w:eastAsia="TimesNewRomanPSMT"/>
          <w:sz w:val="24"/>
          <w:szCs w:val="24"/>
          <w:lang w:val="ru-RU"/>
        </w:rPr>
        <w:t>(</w:t>
      </w:r>
      <w:r w:rsidR="00B179B9" w:rsidRPr="00B179B9">
        <w:rPr>
          <w:i/>
          <w:sz w:val="24"/>
          <w:szCs w:val="24"/>
          <w:lang w:val="ru-RU"/>
        </w:rPr>
        <w:t>дистанционно</w:t>
      </w:r>
      <w:proofErr w:type="gramStart"/>
      <w:r w:rsidRPr="00B179B9">
        <w:rPr>
          <w:rFonts w:eastAsia="TimesNewRomanPSMT"/>
          <w:sz w:val="24"/>
          <w:szCs w:val="24"/>
          <w:lang w:val="ru-RU"/>
        </w:rPr>
        <w:t xml:space="preserve"> )</w:t>
      </w:r>
      <w:proofErr w:type="gramEnd"/>
      <w:r w:rsidRPr="00B179B9">
        <w:rPr>
          <w:rFonts w:eastAsia="TimesNewRomanPSMT"/>
          <w:sz w:val="24"/>
          <w:szCs w:val="24"/>
          <w:lang w:val="ru-RU"/>
        </w:rPr>
        <w:t>:</w:t>
      </w:r>
    </w:p>
    <w:p w:rsidR="006E7684" w:rsidRPr="00380AAD" w:rsidRDefault="006E7684" w:rsidP="006E7684">
      <w:pPr>
        <w:autoSpaceDE w:val="0"/>
        <w:autoSpaceDN w:val="0"/>
        <w:adjustRightInd w:val="0"/>
        <w:ind w:right="142" w:firstLine="360"/>
        <w:jc w:val="both"/>
        <w:rPr>
          <w:rFonts w:eastAsia="TimesNewRomanPSMT"/>
          <w:sz w:val="24"/>
          <w:szCs w:val="24"/>
          <w:lang w:val="ru-RU"/>
        </w:rPr>
      </w:pPr>
      <w:r w:rsidRPr="00380AAD">
        <w:rPr>
          <w:rFonts w:eastAsia="TimesNewRomanPSMT"/>
          <w:sz w:val="24"/>
          <w:szCs w:val="24"/>
          <w:lang w:val="ru-RU"/>
        </w:rPr>
        <w:t xml:space="preserve">12 декабря – День Конституции РФ </w:t>
      </w:r>
      <w:r>
        <w:rPr>
          <w:rFonts w:eastAsia="TimesNewRomanPSMT"/>
          <w:sz w:val="24"/>
          <w:szCs w:val="24"/>
          <w:lang w:val="ru-RU"/>
        </w:rPr>
        <w:t>(</w:t>
      </w:r>
      <w:r w:rsidRPr="00380AAD">
        <w:rPr>
          <w:rFonts w:eastAsia="TimesNewRomanPSMT"/>
          <w:sz w:val="24"/>
          <w:szCs w:val="24"/>
          <w:lang w:val="ru-RU"/>
        </w:rPr>
        <w:t xml:space="preserve">учитель истории </w:t>
      </w:r>
      <w:proofErr w:type="spellStart"/>
      <w:r>
        <w:rPr>
          <w:rFonts w:eastAsia="TimesNewRomanPSMT"/>
          <w:sz w:val="24"/>
          <w:szCs w:val="24"/>
          <w:lang w:val="ru-RU"/>
        </w:rPr>
        <w:t>Караева</w:t>
      </w:r>
      <w:proofErr w:type="spellEnd"/>
      <w:r>
        <w:rPr>
          <w:rFonts w:eastAsia="TimesNewRomanPSMT"/>
          <w:sz w:val="24"/>
          <w:szCs w:val="24"/>
          <w:lang w:val="ru-RU"/>
        </w:rPr>
        <w:t xml:space="preserve"> Ф.Ю</w:t>
      </w:r>
      <w:r w:rsidRPr="00380AAD">
        <w:rPr>
          <w:rFonts w:eastAsia="TimesNewRomanPSMT"/>
          <w:sz w:val="24"/>
          <w:szCs w:val="24"/>
          <w:lang w:val="ru-RU"/>
        </w:rPr>
        <w:t>.)</w:t>
      </w:r>
    </w:p>
    <w:p w:rsidR="006E7684" w:rsidRPr="00380AAD" w:rsidRDefault="006E7684" w:rsidP="006E7684">
      <w:pPr>
        <w:autoSpaceDE w:val="0"/>
        <w:autoSpaceDN w:val="0"/>
        <w:adjustRightInd w:val="0"/>
        <w:ind w:right="142" w:firstLine="360"/>
        <w:jc w:val="both"/>
        <w:rPr>
          <w:rFonts w:eastAsia="TimesNewRomanPSMT"/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11 января </w:t>
      </w:r>
      <w:r w:rsidRPr="00380AAD">
        <w:rPr>
          <w:rFonts w:eastAsia="TimesNewRomanPSMT"/>
          <w:sz w:val="24"/>
          <w:szCs w:val="24"/>
          <w:lang w:val="ru-RU"/>
        </w:rPr>
        <w:t>–</w:t>
      </w:r>
      <w:r w:rsidRPr="00380AAD">
        <w:rPr>
          <w:sz w:val="24"/>
          <w:szCs w:val="24"/>
          <w:lang w:val="ru-RU"/>
        </w:rPr>
        <w:t xml:space="preserve"> День запов</w:t>
      </w:r>
      <w:r>
        <w:rPr>
          <w:sz w:val="24"/>
          <w:szCs w:val="24"/>
          <w:lang w:val="ru-RU"/>
        </w:rPr>
        <w:t>едников и национальных парков (</w:t>
      </w:r>
      <w:r w:rsidRPr="00380AAD">
        <w:rPr>
          <w:sz w:val="24"/>
          <w:szCs w:val="24"/>
          <w:lang w:val="ru-RU"/>
        </w:rPr>
        <w:t xml:space="preserve">учитель биологии </w:t>
      </w:r>
      <w:proofErr w:type="spellStart"/>
      <w:r>
        <w:rPr>
          <w:sz w:val="24"/>
          <w:szCs w:val="24"/>
          <w:lang w:val="ru-RU"/>
        </w:rPr>
        <w:t>Котолова</w:t>
      </w:r>
      <w:proofErr w:type="spellEnd"/>
      <w:r>
        <w:rPr>
          <w:sz w:val="24"/>
          <w:szCs w:val="24"/>
          <w:lang w:val="ru-RU"/>
        </w:rPr>
        <w:t xml:space="preserve"> З.Ш</w:t>
      </w:r>
      <w:r w:rsidRPr="00380AAD">
        <w:rPr>
          <w:sz w:val="24"/>
          <w:szCs w:val="24"/>
          <w:lang w:val="ru-RU"/>
        </w:rPr>
        <w:t>.)</w:t>
      </w:r>
    </w:p>
    <w:p w:rsidR="006E7684" w:rsidRPr="00380AAD" w:rsidRDefault="006E7684" w:rsidP="006E7684">
      <w:pPr>
        <w:spacing w:line="247" w:lineRule="atLeast"/>
        <w:ind w:right="142" w:firstLine="360"/>
        <w:jc w:val="both"/>
        <w:rPr>
          <w:bCs/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>21 марта</w:t>
      </w:r>
      <w:r>
        <w:rPr>
          <w:sz w:val="24"/>
          <w:szCs w:val="24"/>
          <w:lang w:val="ru-RU"/>
        </w:rPr>
        <w:t xml:space="preserve"> </w:t>
      </w:r>
      <w:r w:rsidRPr="00380AAD">
        <w:rPr>
          <w:rFonts w:eastAsia="TimesNewRomanPSMT"/>
          <w:sz w:val="24"/>
          <w:szCs w:val="24"/>
          <w:lang w:val="ru-RU"/>
        </w:rPr>
        <w:t>–</w:t>
      </w:r>
      <w:r>
        <w:rPr>
          <w:bCs/>
          <w:sz w:val="24"/>
          <w:szCs w:val="24"/>
          <w:lang w:val="ru-RU"/>
        </w:rPr>
        <w:t xml:space="preserve"> Всемирный день Земли (у</w:t>
      </w:r>
      <w:r w:rsidRPr="00380AAD">
        <w:rPr>
          <w:bCs/>
          <w:sz w:val="24"/>
          <w:szCs w:val="24"/>
          <w:lang w:val="ru-RU"/>
        </w:rPr>
        <w:t xml:space="preserve">читель географии </w:t>
      </w:r>
      <w:proofErr w:type="spellStart"/>
      <w:r>
        <w:rPr>
          <w:bCs/>
          <w:sz w:val="24"/>
          <w:szCs w:val="24"/>
          <w:lang w:val="ru-RU"/>
        </w:rPr>
        <w:t>Дзгоева</w:t>
      </w:r>
      <w:proofErr w:type="spellEnd"/>
      <w:r>
        <w:rPr>
          <w:bCs/>
          <w:sz w:val="24"/>
          <w:szCs w:val="24"/>
          <w:lang w:val="ru-RU"/>
        </w:rPr>
        <w:t xml:space="preserve"> Ф.З.</w:t>
      </w:r>
      <w:r w:rsidRPr="00380AAD">
        <w:rPr>
          <w:bCs/>
          <w:sz w:val="24"/>
          <w:szCs w:val="24"/>
          <w:lang w:val="ru-RU"/>
        </w:rPr>
        <w:t>)</w:t>
      </w:r>
    </w:p>
    <w:p w:rsidR="006E7684" w:rsidRPr="00380AAD" w:rsidRDefault="006E7684" w:rsidP="006E7684">
      <w:pPr>
        <w:spacing w:line="247" w:lineRule="atLeast"/>
        <w:ind w:right="142" w:firstLine="360"/>
        <w:jc w:val="both"/>
        <w:rPr>
          <w:sz w:val="24"/>
          <w:szCs w:val="24"/>
          <w:lang w:val="ru-RU"/>
        </w:rPr>
      </w:pPr>
      <w:r w:rsidRPr="00380AAD">
        <w:rPr>
          <w:sz w:val="24"/>
          <w:szCs w:val="24"/>
          <w:lang w:val="ru-RU"/>
        </w:rPr>
        <w:t xml:space="preserve">22 марта </w:t>
      </w:r>
      <w:r w:rsidRPr="00380AAD">
        <w:rPr>
          <w:rFonts w:eastAsia="TimesNewRomanPSMT"/>
          <w:sz w:val="24"/>
          <w:szCs w:val="24"/>
          <w:lang w:val="ru-RU"/>
        </w:rPr>
        <w:t>–</w:t>
      </w:r>
      <w:r w:rsidRPr="00380AAD">
        <w:rPr>
          <w:sz w:val="24"/>
          <w:szCs w:val="24"/>
          <w:lang w:val="ru-RU"/>
        </w:rPr>
        <w:t xml:space="preserve"> Всемирный день водных ресурсов (День воды)</w:t>
      </w:r>
      <w:r w:rsidRPr="00380AAD">
        <w:rPr>
          <w:bCs/>
          <w:sz w:val="24"/>
          <w:szCs w:val="24"/>
          <w:lang w:val="ru-RU"/>
        </w:rPr>
        <w:t xml:space="preserve"> (учитель географии </w:t>
      </w:r>
      <w:proofErr w:type="spellStart"/>
      <w:r>
        <w:rPr>
          <w:bCs/>
          <w:sz w:val="24"/>
          <w:szCs w:val="24"/>
          <w:lang w:val="ru-RU"/>
        </w:rPr>
        <w:t>Дзгоева</w:t>
      </w:r>
      <w:proofErr w:type="spellEnd"/>
      <w:r>
        <w:rPr>
          <w:bCs/>
          <w:sz w:val="24"/>
          <w:szCs w:val="24"/>
          <w:lang w:val="ru-RU"/>
        </w:rPr>
        <w:t xml:space="preserve"> Ф.З.</w:t>
      </w:r>
      <w:r w:rsidRPr="00380AAD">
        <w:rPr>
          <w:bCs/>
          <w:sz w:val="24"/>
          <w:szCs w:val="24"/>
          <w:lang w:val="ru-RU"/>
        </w:rPr>
        <w:t>.)</w:t>
      </w:r>
    </w:p>
    <w:p w:rsidR="006E7684" w:rsidRPr="00380AAD" w:rsidRDefault="006E7684" w:rsidP="006E7684">
      <w:pPr>
        <w:spacing w:line="247" w:lineRule="atLeast"/>
        <w:ind w:right="142" w:firstLine="360"/>
        <w:jc w:val="both"/>
        <w:rPr>
          <w:sz w:val="24"/>
          <w:szCs w:val="24"/>
          <w:lang w:val="ru-RU"/>
        </w:rPr>
      </w:pPr>
      <w:r w:rsidRPr="00380AAD">
        <w:rPr>
          <w:rFonts w:eastAsia="TimesNewRomanPSMT"/>
          <w:sz w:val="24"/>
          <w:szCs w:val="24"/>
          <w:lang w:val="ru-RU"/>
        </w:rPr>
        <w:t>2</w:t>
      </w:r>
      <w:r>
        <w:rPr>
          <w:rFonts w:eastAsia="TimesNewRomanPSMT"/>
          <w:sz w:val="24"/>
          <w:szCs w:val="24"/>
          <w:lang w:val="ru-RU"/>
        </w:rPr>
        <w:t xml:space="preserve"> </w:t>
      </w:r>
      <w:r w:rsidRPr="00380AAD">
        <w:rPr>
          <w:rFonts w:eastAsia="TimesNewRomanPSMT"/>
          <w:sz w:val="24"/>
          <w:szCs w:val="24"/>
          <w:lang w:val="ru-RU"/>
        </w:rPr>
        <w:t xml:space="preserve">апреля – </w:t>
      </w:r>
      <w:r w:rsidRPr="00380AAD">
        <w:rPr>
          <w:bCs/>
          <w:sz w:val="24"/>
          <w:szCs w:val="24"/>
          <w:lang w:val="ru-RU"/>
        </w:rPr>
        <w:t>Международный день детской книги</w:t>
      </w:r>
      <w:r>
        <w:rPr>
          <w:bCs/>
          <w:sz w:val="24"/>
          <w:szCs w:val="24"/>
          <w:lang w:val="ru-RU"/>
        </w:rPr>
        <w:t xml:space="preserve"> (</w:t>
      </w:r>
      <w:r w:rsidRPr="00380AAD">
        <w:rPr>
          <w:bCs/>
          <w:sz w:val="24"/>
          <w:szCs w:val="24"/>
          <w:lang w:val="ru-RU"/>
        </w:rPr>
        <w:t>начальная школа)</w:t>
      </w:r>
    </w:p>
    <w:p w:rsidR="006E7684" w:rsidRPr="00380AAD" w:rsidRDefault="006E7684" w:rsidP="006E7684">
      <w:pPr>
        <w:ind w:right="142" w:firstLine="360"/>
        <w:rPr>
          <w:bCs/>
          <w:sz w:val="24"/>
          <w:szCs w:val="24"/>
          <w:lang w:val="ru-RU"/>
        </w:rPr>
      </w:pPr>
      <w:proofErr w:type="gramStart"/>
      <w:r w:rsidRPr="00673744">
        <w:rPr>
          <w:rStyle w:val="a5"/>
          <w:rFonts w:eastAsiaTheme="majorEastAsia"/>
          <w:sz w:val="24"/>
          <w:szCs w:val="24"/>
          <w:lang w:val="ru-RU"/>
        </w:rPr>
        <w:t>15 мая</w:t>
      </w:r>
      <w:r>
        <w:rPr>
          <w:rStyle w:val="a5"/>
          <w:rFonts w:eastAsiaTheme="majorEastAsia"/>
          <w:sz w:val="24"/>
          <w:szCs w:val="24"/>
          <w:lang w:val="ru-RU"/>
        </w:rPr>
        <w:t xml:space="preserve"> </w:t>
      </w:r>
      <w:r w:rsidRPr="00380AAD">
        <w:rPr>
          <w:rStyle w:val="a5"/>
          <w:rFonts w:eastAsiaTheme="majorEastAsia"/>
          <w:lang w:val="ru-RU"/>
        </w:rPr>
        <w:t xml:space="preserve"> </w:t>
      </w:r>
      <w:r w:rsidRPr="00380AAD">
        <w:rPr>
          <w:rFonts w:eastAsia="TimesNewRomanPSMT"/>
          <w:sz w:val="24"/>
          <w:szCs w:val="24"/>
          <w:lang w:val="ru-RU"/>
        </w:rPr>
        <w:t>–</w:t>
      </w:r>
      <w:r w:rsidRPr="00380AAD">
        <w:rPr>
          <w:bCs/>
          <w:sz w:val="24"/>
          <w:szCs w:val="24"/>
          <w:lang w:val="ru-RU"/>
        </w:rPr>
        <w:t xml:space="preserve"> «День осетинского языка и литературы»</w:t>
      </w:r>
      <w:r>
        <w:rPr>
          <w:rStyle w:val="a5"/>
          <w:rFonts w:eastAsiaTheme="majorEastAsia"/>
          <w:lang w:val="ru-RU"/>
        </w:rPr>
        <w:t xml:space="preserve">   </w:t>
      </w:r>
      <w:r>
        <w:rPr>
          <w:bCs/>
          <w:sz w:val="24"/>
          <w:szCs w:val="24"/>
          <w:lang w:val="ru-RU"/>
        </w:rPr>
        <w:t>(</w:t>
      </w:r>
      <w:proofErr w:type="spellStart"/>
      <w:r>
        <w:rPr>
          <w:bCs/>
          <w:sz w:val="24"/>
          <w:szCs w:val="24"/>
          <w:lang w:val="ru-RU"/>
        </w:rPr>
        <w:t>Ватаева</w:t>
      </w:r>
      <w:proofErr w:type="spellEnd"/>
      <w:r>
        <w:rPr>
          <w:bCs/>
          <w:sz w:val="24"/>
          <w:szCs w:val="24"/>
          <w:lang w:val="ru-RU"/>
        </w:rPr>
        <w:t xml:space="preserve"> В.Б. и </w:t>
      </w:r>
      <w:proofErr w:type="spellStart"/>
      <w:r>
        <w:rPr>
          <w:bCs/>
          <w:sz w:val="24"/>
          <w:szCs w:val="24"/>
          <w:lang w:val="ru-RU"/>
        </w:rPr>
        <w:t>Саламова</w:t>
      </w:r>
      <w:proofErr w:type="spellEnd"/>
      <w:r>
        <w:rPr>
          <w:bCs/>
          <w:sz w:val="24"/>
          <w:szCs w:val="24"/>
          <w:lang w:val="ru-RU"/>
        </w:rPr>
        <w:t xml:space="preserve"> З.Т.</w:t>
      </w:r>
      <w:proofErr w:type="gramEnd"/>
    </w:p>
    <w:p w:rsidR="006E7684" w:rsidRDefault="006E7684" w:rsidP="006E7684">
      <w:pPr>
        <w:autoSpaceDE w:val="0"/>
        <w:autoSpaceDN w:val="0"/>
        <w:adjustRightInd w:val="0"/>
        <w:ind w:right="142" w:firstLine="360"/>
        <w:jc w:val="both"/>
        <w:rPr>
          <w:b/>
          <w:bCs/>
          <w:i/>
          <w:color w:val="000099"/>
          <w:sz w:val="24"/>
          <w:szCs w:val="24"/>
        </w:rPr>
      </w:pPr>
    </w:p>
    <w:p w:rsidR="006E7684" w:rsidRPr="00CA0BC5" w:rsidRDefault="006E7684" w:rsidP="006E7684">
      <w:pPr>
        <w:autoSpaceDE w:val="0"/>
        <w:autoSpaceDN w:val="0"/>
        <w:adjustRightInd w:val="0"/>
        <w:ind w:right="142" w:firstLine="360"/>
        <w:jc w:val="both"/>
        <w:rPr>
          <w:i/>
          <w:color w:val="000099"/>
          <w:sz w:val="24"/>
          <w:szCs w:val="24"/>
          <w:lang w:val="ru-RU"/>
        </w:rPr>
      </w:pPr>
      <w:r w:rsidRPr="00CA0BC5">
        <w:rPr>
          <w:b/>
          <w:bCs/>
          <w:i/>
          <w:color w:val="000099"/>
          <w:sz w:val="24"/>
          <w:szCs w:val="24"/>
          <w:lang w:val="ru-RU"/>
        </w:rPr>
        <w:t>Работа  с  читателями</w:t>
      </w:r>
    </w:p>
    <w:p w:rsidR="006E7684" w:rsidRPr="00014E83" w:rsidRDefault="006E7684" w:rsidP="006E7684">
      <w:pPr>
        <w:ind w:right="142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380AAD">
        <w:rPr>
          <w:sz w:val="24"/>
          <w:szCs w:val="24"/>
          <w:lang w:val="ru-RU"/>
        </w:rPr>
        <w:t xml:space="preserve">В течение </w:t>
      </w:r>
      <w:proofErr w:type="spellStart"/>
      <w:r w:rsidRPr="00380AAD">
        <w:rPr>
          <w:sz w:val="24"/>
          <w:szCs w:val="24"/>
          <w:lang w:val="ru-RU"/>
        </w:rPr>
        <w:t>уч</w:t>
      </w:r>
      <w:proofErr w:type="gramStart"/>
      <w:r>
        <w:rPr>
          <w:sz w:val="24"/>
          <w:szCs w:val="24"/>
          <w:lang w:val="ru-RU"/>
        </w:rPr>
        <w:t>.</w:t>
      </w:r>
      <w:r w:rsidRPr="00380AAD">
        <w:rPr>
          <w:sz w:val="24"/>
          <w:szCs w:val="24"/>
          <w:lang w:val="ru-RU"/>
        </w:rPr>
        <w:t>г</w:t>
      </w:r>
      <w:proofErr w:type="gramEnd"/>
      <w:r w:rsidRPr="00380AAD">
        <w:rPr>
          <w:sz w:val="24"/>
          <w:szCs w:val="24"/>
          <w:lang w:val="ru-RU"/>
        </w:rPr>
        <w:t>ода</w:t>
      </w:r>
      <w:proofErr w:type="spellEnd"/>
      <w:r w:rsidRPr="00380AAD">
        <w:rPr>
          <w:sz w:val="24"/>
          <w:szCs w:val="24"/>
          <w:lang w:val="ru-RU"/>
        </w:rPr>
        <w:t xml:space="preserve"> производилась выдача </w:t>
      </w:r>
      <w:hyperlink r:id="rId6" w:tgtFrame="_blank" w:history="1">
        <w:r w:rsidRPr="00380AAD">
          <w:rPr>
            <w:sz w:val="24"/>
            <w:szCs w:val="24"/>
            <w:lang w:val="ru-RU"/>
          </w:rPr>
          <w:t>художественной литературы</w:t>
        </w:r>
      </w:hyperlink>
      <w:r w:rsidRPr="00380AAD">
        <w:rPr>
          <w:sz w:val="24"/>
          <w:szCs w:val="24"/>
          <w:lang w:val="ru-RU"/>
        </w:rPr>
        <w:t>, изданий</w:t>
      </w:r>
      <w:r w:rsidRPr="00380AAD">
        <w:rPr>
          <w:sz w:val="24"/>
          <w:szCs w:val="24"/>
        </w:rPr>
        <w:t> </w:t>
      </w:r>
      <w:r w:rsidRPr="00380AAD">
        <w:rPr>
          <w:sz w:val="24"/>
          <w:szCs w:val="24"/>
          <w:lang w:val="ru-RU"/>
        </w:rPr>
        <w:t xml:space="preserve"> периодической печати учащимся и учителям. Выполнение библиографических справок, помощь в написании докладов проводились</w:t>
      </w:r>
      <w:r w:rsidRPr="00380AAD">
        <w:rPr>
          <w:sz w:val="24"/>
          <w:szCs w:val="24"/>
        </w:rPr>
        <w:t> </w:t>
      </w:r>
      <w:r w:rsidRPr="00380AAD">
        <w:rPr>
          <w:sz w:val="24"/>
          <w:szCs w:val="24"/>
          <w:lang w:val="ru-RU"/>
        </w:rPr>
        <w:t xml:space="preserve"> на протяжении всего учебного года, индивидуальные беседы помогали выявить и развивать художественный вкус читателей.</w:t>
      </w:r>
      <w:r>
        <w:rPr>
          <w:sz w:val="24"/>
          <w:szCs w:val="24"/>
          <w:lang w:val="ru-RU"/>
        </w:rPr>
        <w:t xml:space="preserve">  </w:t>
      </w:r>
      <w:r w:rsidRPr="00380AAD">
        <w:rPr>
          <w:sz w:val="24"/>
          <w:szCs w:val="24"/>
          <w:lang w:val="ru-RU"/>
        </w:rPr>
        <w:t>Одно из важных мест в этой работе</w:t>
      </w:r>
      <w:r w:rsidRPr="00380AAD">
        <w:rPr>
          <w:sz w:val="24"/>
          <w:szCs w:val="24"/>
        </w:rPr>
        <w:t> </w:t>
      </w:r>
      <w:proofErr w:type="gramStart"/>
      <w:r>
        <w:rPr>
          <w:sz w:val="24"/>
          <w:szCs w:val="24"/>
          <w:lang w:val="ru-RU"/>
        </w:rPr>
        <w:t>–</w:t>
      </w:r>
      <w:r w:rsidRPr="00380AAD">
        <w:rPr>
          <w:sz w:val="24"/>
          <w:szCs w:val="24"/>
          <w:lang w:val="ru-RU"/>
        </w:rPr>
        <w:t>э</w:t>
      </w:r>
      <w:proofErr w:type="gramEnd"/>
      <w:r w:rsidRPr="00380AAD">
        <w:rPr>
          <w:sz w:val="24"/>
          <w:szCs w:val="24"/>
          <w:lang w:val="ru-RU"/>
        </w:rPr>
        <w:t xml:space="preserve">то </w:t>
      </w:r>
      <w:r w:rsidRPr="00380AAD">
        <w:rPr>
          <w:bCs/>
          <w:sz w:val="24"/>
          <w:szCs w:val="24"/>
          <w:lang w:val="ru-RU"/>
        </w:rPr>
        <w:t xml:space="preserve">массовые мероприятия, </w:t>
      </w:r>
      <w:r w:rsidRPr="00380AAD">
        <w:rPr>
          <w:sz w:val="24"/>
          <w:szCs w:val="24"/>
          <w:lang w:val="ru-RU"/>
        </w:rPr>
        <w:t xml:space="preserve">т.к. именно на внеурочных мероприятиях происходит живое общение с ребятами. </w:t>
      </w:r>
      <w:r w:rsidRPr="00014E83">
        <w:rPr>
          <w:sz w:val="24"/>
          <w:szCs w:val="24"/>
          <w:lang w:val="ru-RU"/>
        </w:rPr>
        <w:t xml:space="preserve">Это </w:t>
      </w:r>
      <w:r w:rsidRPr="00014E83">
        <w:rPr>
          <w:bCs/>
          <w:sz w:val="24"/>
          <w:szCs w:val="24"/>
          <w:lang w:val="ru-RU"/>
        </w:rPr>
        <w:t>обзоры, обсуждения, викторины, праздники.</w:t>
      </w:r>
      <w:r w:rsidRPr="00014E83">
        <w:rPr>
          <w:sz w:val="24"/>
          <w:szCs w:val="24"/>
          <w:lang w:val="ru-RU"/>
        </w:rPr>
        <w:t xml:space="preserve">  </w:t>
      </w:r>
    </w:p>
    <w:p w:rsidR="00B179B9" w:rsidRDefault="006E7684" w:rsidP="006E7684">
      <w:pPr>
        <w:ind w:right="142"/>
        <w:rPr>
          <w:b/>
          <w:i/>
          <w:color w:val="000099"/>
          <w:sz w:val="26"/>
          <w:szCs w:val="26"/>
          <w:lang w:eastAsia="ru-RU"/>
        </w:rPr>
      </w:pPr>
      <w:r w:rsidRPr="00CA0BC5">
        <w:rPr>
          <w:b/>
          <w:i/>
          <w:color w:val="000099"/>
          <w:sz w:val="26"/>
          <w:szCs w:val="26"/>
          <w:lang w:val="ru-RU" w:eastAsia="ru-RU"/>
        </w:rPr>
        <w:t xml:space="preserve">     </w:t>
      </w:r>
      <w:r>
        <w:rPr>
          <w:b/>
          <w:i/>
          <w:color w:val="000099"/>
          <w:sz w:val="26"/>
          <w:szCs w:val="26"/>
          <w:lang w:val="ru-RU" w:eastAsia="ru-RU"/>
        </w:rPr>
        <w:t xml:space="preserve">  </w:t>
      </w:r>
    </w:p>
    <w:p w:rsidR="006E7684" w:rsidRPr="00CA0BC5" w:rsidRDefault="006E7684" w:rsidP="006E7684">
      <w:pPr>
        <w:ind w:right="142"/>
        <w:rPr>
          <w:b/>
          <w:i/>
          <w:color w:val="000099"/>
          <w:sz w:val="24"/>
          <w:szCs w:val="24"/>
          <w:lang w:val="ru-RU" w:eastAsia="ru-RU"/>
        </w:rPr>
      </w:pPr>
      <w:r w:rsidRPr="00CA0BC5">
        <w:rPr>
          <w:b/>
          <w:i/>
          <w:color w:val="000099"/>
          <w:sz w:val="24"/>
          <w:szCs w:val="24"/>
          <w:lang w:val="ru-RU" w:eastAsia="ru-RU"/>
        </w:rPr>
        <w:lastRenderedPageBreak/>
        <w:t>Работа с библиотечным фондом ведется в течение 2019-2020учебного года.</w:t>
      </w:r>
    </w:p>
    <w:p w:rsidR="006E7684" w:rsidRPr="005B7EC1" w:rsidRDefault="006E7684" w:rsidP="006E7684">
      <w:pPr>
        <w:ind w:right="142"/>
        <w:rPr>
          <w:sz w:val="24"/>
          <w:szCs w:val="24"/>
          <w:lang w:val="ru-RU" w:eastAsia="ru-RU"/>
        </w:rPr>
      </w:pPr>
      <w:r w:rsidRPr="005B7EC1">
        <w:rPr>
          <w:sz w:val="24"/>
          <w:szCs w:val="24"/>
          <w:lang w:val="ru-RU" w:eastAsia="ru-RU"/>
        </w:rPr>
        <w:t>Для обеспечения учета при работе с фондом ведется следующая документация:</w:t>
      </w:r>
    </w:p>
    <w:p w:rsidR="006E7684" w:rsidRPr="005B7EC1" w:rsidRDefault="006E7684" w:rsidP="006E7684">
      <w:pPr>
        <w:ind w:right="142"/>
        <w:rPr>
          <w:sz w:val="24"/>
          <w:szCs w:val="24"/>
          <w:lang w:val="ru-RU" w:eastAsia="ru-RU"/>
        </w:rPr>
      </w:pPr>
      <w:r w:rsidRPr="005B7EC1">
        <w:rPr>
          <w:sz w:val="24"/>
          <w:szCs w:val="24"/>
          <w:lang w:val="ru-RU" w:eastAsia="ru-RU"/>
        </w:rPr>
        <w:t>-книга суммарного учета фонда библиотеки;</w:t>
      </w:r>
      <w:r>
        <w:rPr>
          <w:sz w:val="24"/>
          <w:szCs w:val="24"/>
          <w:lang w:val="ru-RU" w:eastAsia="ru-RU"/>
        </w:rPr>
        <w:t xml:space="preserve">  </w:t>
      </w:r>
      <w:r w:rsidRPr="005B7EC1">
        <w:rPr>
          <w:sz w:val="24"/>
          <w:szCs w:val="24"/>
          <w:lang w:val="ru-RU" w:eastAsia="ru-RU"/>
        </w:rPr>
        <w:t>книга суммарного уч</w:t>
      </w:r>
      <w:r w:rsidRPr="005B7EC1">
        <w:rPr>
          <w:rFonts w:ascii="Cambria Math" w:hAnsi="Cambria Math"/>
          <w:sz w:val="24"/>
          <w:szCs w:val="24"/>
          <w:lang w:val="ru-RU" w:eastAsia="ru-RU"/>
        </w:rPr>
        <w:t>ѐ</w:t>
      </w:r>
      <w:r w:rsidRPr="005B7EC1">
        <w:rPr>
          <w:sz w:val="24"/>
          <w:szCs w:val="24"/>
          <w:lang w:val="ru-RU" w:eastAsia="ru-RU"/>
        </w:rPr>
        <w:t>та учебного фонда;</w:t>
      </w:r>
    </w:p>
    <w:p w:rsidR="006E7684" w:rsidRPr="005B7EC1" w:rsidRDefault="006E7684" w:rsidP="006E7684">
      <w:pPr>
        <w:ind w:right="142"/>
        <w:rPr>
          <w:sz w:val="24"/>
          <w:szCs w:val="24"/>
          <w:lang w:val="ru-RU" w:eastAsia="ru-RU"/>
        </w:rPr>
      </w:pPr>
      <w:r w:rsidRPr="005B7EC1">
        <w:rPr>
          <w:sz w:val="24"/>
          <w:szCs w:val="24"/>
          <w:lang w:val="ru-RU" w:eastAsia="ru-RU"/>
        </w:rPr>
        <w:t>-инвентарные книги;</w:t>
      </w:r>
      <w:r>
        <w:rPr>
          <w:sz w:val="24"/>
          <w:szCs w:val="24"/>
          <w:lang w:val="ru-RU" w:eastAsia="ru-RU"/>
        </w:rPr>
        <w:t xml:space="preserve">  </w:t>
      </w:r>
      <w:r w:rsidRPr="005B7EC1">
        <w:rPr>
          <w:sz w:val="24"/>
          <w:szCs w:val="24"/>
          <w:lang w:val="ru-RU" w:eastAsia="ru-RU"/>
        </w:rPr>
        <w:t>папка «Акты на списание»;</w:t>
      </w:r>
      <w:r>
        <w:rPr>
          <w:sz w:val="24"/>
          <w:szCs w:val="24"/>
          <w:lang w:val="ru-RU" w:eastAsia="ru-RU"/>
        </w:rPr>
        <w:t xml:space="preserve">  </w:t>
      </w:r>
      <w:r w:rsidRPr="005B7EC1">
        <w:rPr>
          <w:sz w:val="24"/>
          <w:szCs w:val="24"/>
          <w:lang w:val="ru-RU" w:eastAsia="ru-RU"/>
        </w:rPr>
        <w:t xml:space="preserve">картотека учета учебников; </w:t>
      </w:r>
    </w:p>
    <w:p w:rsidR="006E7684" w:rsidRPr="005B7EC1" w:rsidRDefault="006E7684" w:rsidP="006E7684">
      <w:pPr>
        <w:ind w:right="142"/>
        <w:rPr>
          <w:sz w:val="24"/>
          <w:szCs w:val="24"/>
          <w:lang w:val="ru-RU" w:eastAsia="ru-RU"/>
        </w:rPr>
      </w:pPr>
      <w:r w:rsidRPr="005B7EC1">
        <w:rPr>
          <w:sz w:val="24"/>
          <w:szCs w:val="24"/>
          <w:lang w:val="ru-RU" w:eastAsia="ru-RU"/>
        </w:rPr>
        <w:t>-накладные на учебники по классам;</w:t>
      </w:r>
      <w:r>
        <w:rPr>
          <w:sz w:val="24"/>
          <w:szCs w:val="24"/>
          <w:lang w:val="ru-RU" w:eastAsia="ru-RU"/>
        </w:rPr>
        <w:t xml:space="preserve">  </w:t>
      </w:r>
      <w:r w:rsidRPr="005B7EC1">
        <w:rPr>
          <w:sz w:val="24"/>
          <w:szCs w:val="24"/>
          <w:lang w:val="ru-RU" w:eastAsia="ru-RU"/>
        </w:rPr>
        <w:t>журнал уч</w:t>
      </w:r>
      <w:r w:rsidRPr="005B7EC1">
        <w:rPr>
          <w:rFonts w:ascii="Cambria Math" w:hAnsi="Cambria Math"/>
          <w:sz w:val="24"/>
          <w:szCs w:val="24"/>
          <w:lang w:val="ru-RU" w:eastAsia="ru-RU"/>
        </w:rPr>
        <w:t>ѐ</w:t>
      </w:r>
      <w:r w:rsidRPr="005B7EC1">
        <w:rPr>
          <w:sz w:val="24"/>
          <w:szCs w:val="24"/>
          <w:lang w:val="ru-RU" w:eastAsia="ru-RU"/>
        </w:rPr>
        <w:t>та выдачи учебников по классам;</w:t>
      </w:r>
    </w:p>
    <w:p w:rsidR="006E7684" w:rsidRPr="005B7EC1" w:rsidRDefault="006E7684" w:rsidP="006E7684">
      <w:pPr>
        <w:ind w:right="142"/>
        <w:rPr>
          <w:sz w:val="24"/>
          <w:szCs w:val="24"/>
          <w:lang w:val="ru-RU" w:eastAsia="ru-RU"/>
        </w:rPr>
      </w:pPr>
      <w:r w:rsidRPr="005B7EC1">
        <w:rPr>
          <w:sz w:val="24"/>
          <w:szCs w:val="24"/>
          <w:lang w:val="ru-RU" w:eastAsia="ru-RU"/>
        </w:rPr>
        <w:t>-читательские формуляры.</w:t>
      </w:r>
    </w:p>
    <w:p w:rsidR="006E7684" w:rsidRPr="005B7EC1" w:rsidRDefault="006E7684" w:rsidP="006E7684">
      <w:pPr>
        <w:ind w:right="142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</w:t>
      </w:r>
      <w:r w:rsidRPr="005B7EC1">
        <w:rPr>
          <w:sz w:val="24"/>
          <w:szCs w:val="24"/>
          <w:lang w:val="ru-RU" w:eastAsia="ru-RU"/>
        </w:rPr>
        <w:t xml:space="preserve">Выдача книг на абонементе фиксируется </w:t>
      </w:r>
      <w:proofErr w:type="gramStart"/>
      <w:r w:rsidRPr="005B7EC1">
        <w:rPr>
          <w:sz w:val="24"/>
          <w:szCs w:val="24"/>
          <w:lang w:val="ru-RU" w:eastAsia="ru-RU"/>
        </w:rPr>
        <w:t>–с</w:t>
      </w:r>
      <w:proofErr w:type="gramEnd"/>
      <w:r w:rsidRPr="005B7EC1">
        <w:rPr>
          <w:sz w:val="24"/>
          <w:szCs w:val="24"/>
          <w:lang w:val="ru-RU" w:eastAsia="ru-RU"/>
        </w:rPr>
        <w:t xml:space="preserve"> 1-го по 1</w:t>
      </w:r>
      <w:r>
        <w:rPr>
          <w:sz w:val="24"/>
          <w:szCs w:val="24"/>
          <w:lang w:val="ru-RU" w:eastAsia="ru-RU"/>
        </w:rPr>
        <w:t>1</w:t>
      </w:r>
      <w:r w:rsidRPr="005B7EC1">
        <w:rPr>
          <w:sz w:val="24"/>
          <w:szCs w:val="24"/>
          <w:lang w:val="ru-RU" w:eastAsia="ru-RU"/>
        </w:rPr>
        <w:t xml:space="preserve">-й класс –в </w:t>
      </w:r>
      <w:r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 xml:space="preserve">специальных читательских </w:t>
      </w:r>
      <w:r w:rsidRPr="006E7684"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>формулярах, и отражается в Дневнике библиотек</w:t>
      </w:r>
      <w:r>
        <w:rPr>
          <w:sz w:val="24"/>
          <w:szCs w:val="24"/>
          <w:lang w:val="ru-RU" w:eastAsia="ru-RU"/>
        </w:rPr>
        <w:t>и</w:t>
      </w:r>
      <w:r w:rsidRPr="005B7EC1">
        <w:rPr>
          <w:sz w:val="24"/>
          <w:szCs w:val="24"/>
          <w:lang w:val="ru-RU" w:eastAsia="ru-RU"/>
        </w:rPr>
        <w:t>.</w:t>
      </w:r>
    </w:p>
    <w:p w:rsidR="006E7684" w:rsidRPr="005B7EC1" w:rsidRDefault="006E7684" w:rsidP="006E7684">
      <w:pPr>
        <w:ind w:right="142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</w:t>
      </w:r>
      <w:r w:rsidRPr="005B7EC1">
        <w:rPr>
          <w:sz w:val="24"/>
          <w:szCs w:val="24"/>
          <w:lang w:val="ru-RU" w:eastAsia="ru-RU"/>
        </w:rPr>
        <w:t>Фонд художественной литературы</w:t>
      </w:r>
      <w:r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 xml:space="preserve">находится в открытом доступе читателей. </w:t>
      </w:r>
    </w:p>
    <w:p w:rsidR="006E7684" w:rsidRPr="00CA0BC5" w:rsidRDefault="006E7684" w:rsidP="006E7684">
      <w:pPr>
        <w:ind w:right="142"/>
        <w:rPr>
          <w:b/>
          <w:i/>
          <w:color w:val="000099"/>
          <w:sz w:val="24"/>
          <w:szCs w:val="24"/>
          <w:lang w:val="ru-RU" w:eastAsia="ru-RU"/>
        </w:rPr>
      </w:pPr>
      <w:r w:rsidRPr="00CA0BC5">
        <w:rPr>
          <w:b/>
          <w:i/>
          <w:color w:val="000099"/>
          <w:sz w:val="24"/>
          <w:szCs w:val="24"/>
          <w:lang w:val="ru-RU" w:eastAsia="ru-RU"/>
        </w:rPr>
        <w:t>Работа по сохранности фонда</w:t>
      </w:r>
    </w:p>
    <w:p w:rsidR="006E7684" w:rsidRDefault="006E7684" w:rsidP="006E7684">
      <w:pPr>
        <w:ind w:right="142"/>
        <w:rPr>
          <w:sz w:val="24"/>
          <w:szCs w:val="24"/>
          <w:lang w:val="ru-RU" w:eastAsia="ru-RU"/>
        </w:rPr>
      </w:pPr>
      <w:r w:rsidRPr="005B7EC1">
        <w:rPr>
          <w:sz w:val="24"/>
          <w:szCs w:val="24"/>
          <w:lang w:val="ru-RU" w:eastAsia="ru-RU"/>
        </w:rPr>
        <w:t xml:space="preserve">Особо ценные издания (словари, энциклопедии, справочники) хранятся на отдельном стеллаже. </w:t>
      </w:r>
      <w:r>
        <w:rPr>
          <w:sz w:val="24"/>
          <w:szCs w:val="24"/>
          <w:lang w:val="ru-RU" w:eastAsia="ru-RU"/>
        </w:rPr>
        <w:t xml:space="preserve">        </w:t>
      </w:r>
    </w:p>
    <w:p w:rsidR="006E7684" w:rsidRPr="005B7EC1" w:rsidRDefault="006E7684" w:rsidP="006E7684">
      <w:pPr>
        <w:ind w:right="142"/>
        <w:rPr>
          <w:sz w:val="24"/>
          <w:szCs w:val="24"/>
          <w:lang w:val="ru-RU" w:eastAsia="ru-RU"/>
        </w:rPr>
      </w:pPr>
      <w:r w:rsidRPr="005B7EC1">
        <w:rPr>
          <w:sz w:val="24"/>
          <w:szCs w:val="24"/>
          <w:lang w:val="ru-RU" w:eastAsia="ru-RU"/>
        </w:rPr>
        <w:t>Один раз в полугодие прово</w:t>
      </w:r>
      <w:r>
        <w:rPr>
          <w:sz w:val="24"/>
          <w:szCs w:val="24"/>
          <w:lang w:val="ru-RU" w:eastAsia="ru-RU"/>
        </w:rPr>
        <w:t xml:space="preserve">дится </w:t>
      </w:r>
      <w:r w:rsidRPr="005B7EC1">
        <w:rPr>
          <w:sz w:val="24"/>
          <w:szCs w:val="24"/>
          <w:lang w:val="ru-RU" w:eastAsia="ru-RU"/>
        </w:rPr>
        <w:t xml:space="preserve"> проверк</w:t>
      </w:r>
      <w:r>
        <w:rPr>
          <w:sz w:val="24"/>
          <w:szCs w:val="24"/>
          <w:lang w:val="ru-RU" w:eastAsia="ru-RU"/>
        </w:rPr>
        <w:t xml:space="preserve">а </w:t>
      </w:r>
      <w:r w:rsidRPr="005B7EC1">
        <w:rPr>
          <w:sz w:val="24"/>
          <w:szCs w:val="24"/>
          <w:lang w:val="ru-RU" w:eastAsia="ru-RU"/>
        </w:rPr>
        <w:t xml:space="preserve"> сохранности </w:t>
      </w:r>
      <w:r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 xml:space="preserve">книжного фонда. </w:t>
      </w:r>
      <w:r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 xml:space="preserve">Раз в месяц </w:t>
      </w:r>
      <w:proofErr w:type="spellStart"/>
      <w:r w:rsidR="00B179B9">
        <w:rPr>
          <w:sz w:val="24"/>
          <w:szCs w:val="24"/>
          <w:lang w:val="ru-RU" w:eastAsia="ru-RU"/>
        </w:rPr>
        <w:t>проверяя</w:t>
      </w:r>
      <w:r>
        <w:rPr>
          <w:sz w:val="24"/>
          <w:szCs w:val="24"/>
          <w:lang w:val="ru-RU" w:eastAsia="ru-RU"/>
        </w:rPr>
        <w:t>ются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 xml:space="preserve">читательские формуляры с целью контроля своевременного возврата в библиотеку выданных книг, с должниками веду соответствующую работу. </w:t>
      </w:r>
      <w:r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 xml:space="preserve">В случае утраты библиотечных книг читатели </w:t>
      </w:r>
      <w:r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 xml:space="preserve">возмещают ущерб. </w:t>
      </w:r>
    </w:p>
    <w:p w:rsidR="006E7684" w:rsidRPr="00CA0BC5" w:rsidRDefault="006E7684" w:rsidP="006E7684">
      <w:pPr>
        <w:ind w:right="142"/>
        <w:rPr>
          <w:i/>
          <w:sz w:val="24"/>
          <w:szCs w:val="24"/>
          <w:lang w:val="ru-RU" w:eastAsia="ru-RU"/>
        </w:rPr>
      </w:pPr>
      <w:r w:rsidRPr="00CA0BC5">
        <w:rPr>
          <w:b/>
          <w:i/>
          <w:color w:val="000099"/>
          <w:sz w:val="24"/>
          <w:szCs w:val="24"/>
          <w:lang w:val="ru-RU" w:eastAsia="ru-RU"/>
        </w:rPr>
        <w:t>Выводы:</w:t>
      </w:r>
    </w:p>
    <w:p w:rsidR="006E7684" w:rsidRDefault="006E7684" w:rsidP="006E7684">
      <w:pPr>
        <w:ind w:right="142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</w:t>
      </w:r>
      <w:r w:rsidRPr="005B7EC1">
        <w:rPr>
          <w:sz w:val="24"/>
          <w:szCs w:val="24"/>
          <w:lang w:val="ru-RU" w:eastAsia="ru-RU"/>
        </w:rPr>
        <w:t>Школьная библиотека в течение</w:t>
      </w:r>
      <w:r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>2019-2020учебного</w:t>
      </w:r>
      <w:r>
        <w:rPr>
          <w:sz w:val="24"/>
          <w:szCs w:val="24"/>
          <w:lang w:val="ru-RU" w:eastAsia="ru-RU"/>
        </w:rPr>
        <w:t xml:space="preserve"> </w:t>
      </w:r>
      <w:r w:rsidRPr="005B7EC1">
        <w:rPr>
          <w:sz w:val="24"/>
          <w:szCs w:val="24"/>
          <w:lang w:val="ru-RU" w:eastAsia="ru-RU"/>
        </w:rPr>
        <w:t xml:space="preserve">года оказывала помощь учителям, классным руководителям в проведении массовых мероприятий, классных часов. </w:t>
      </w:r>
    </w:p>
    <w:p w:rsidR="006E7684" w:rsidRPr="005B7EC1" w:rsidRDefault="006E7684" w:rsidP="006E7684">
      <w:pPr>
        <w:ind w:right="142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</w:t>
      </w:r>
      <w:r w:rsidRPr="005B7EC1">
        <w:rPr>
          <w:sz w:val="24"/>
          <w:szCs w:val="24"/>
          <w:lang w:val="ru-RU" w:eastAsia="ru-RU"/>
        </w:rPr>
        <w:t xml:space="preserve">Производился подбор литературы, сценариев, стихов; оформлялись книжные выставки. </w:t>
      </w:r>
    </w:p>
    <w:p w:rsidR="006E7684" w:rsidRDefault="006E7684" w:rsidP="006E7684">
      <w:pPr>
        <w:ind w:right="142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</w:t>
      </w:r>
      <w:r w:rsidRPr="005B7EC1">
        <w:rPr>
          <w:sz w:val="24"/>
          <w:szCs w:val="24"/>
          <w:lang w:val="ru-RU" w:eastAsia="ru-RU"/>
        </w:rPr>
        <w:t xml:space="preserve">Библиотека пропагандировала чтение. </w:t>
      </w:r>
    </w:p>
    <w:p w:rsidR="006E7684" w:rsidRPr="005B7EC1" w:rsidRDefault="006E7684" w:rsidP="006E7684">
      <w:pPr>
        <w:ind w:right="142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Библиотекарь с</w:t>
      </w:r>
      <w:r w:rsidRPr="005B7EC1">
        <w:rPr>
          <w:sz w:val="24"/>
          <w:szCs w:val="24"/>
          <w:lang w:val="ru-RU" w:eastAsia="ru-RU"/>
        </w:rPr>
        <w:t xml:space="preserve">таралась добиться систематического чтения, прививала интерес к периодической печати, вела работу с читательским активом. </w:t>
      </w:r>
    </w:p>
    <w:p w:rsidR="00B179B9" w:rsidRDefault="006E7684" w:rsidP="006E7684">
      <w:pPr>
        <w:ind w:right="142"/>
        <w:rPr>
          <w:sz w:val="24"/>
          <w:szCs w:val="24"/>
          <w:lang w:eastAsia="ru-RU"/>
        </w:rPr>
      </w:pPr>
      <w:r>
        <w:rPr>
          <w:sz w:val="24"/>
          <w:szCs w:val="24"/>
          <w:lang w:val="ru-RU" w:eastAsia="ru-RU"/>
        </w:rPr>
        <w:t xml:space="preserve">       </w:t>
      </w:r>
    </w:p>
    <w:p w:rsidR="006E7684" w:rsidRPr="003C757F" w:rsidRDefault="006E7684" w:rsidP="006E7684">
      <w:pPr>
        <w:ind w:right="142"/>
        <w:rPr>
          <w:b/>
          <w:color w:val="000099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  </w:t>
      </w:r>
      <w:r w:rsidRPr="003C757F">
        <w:rPr>
          <w:b/>
          <w:iCs/>
          <w:color w:val="000099"/>
          <w:sz w:val="24"/>
          <w:szCs w:val="24"/>
          <w:lang w:val="ru-RU"/>
        </w:rPr>
        <w:t>Задачи работы  библиотеки на 2020-2021 учебный год</w:t>
      </w:r>
      <w:r w:rsidRPr="003C757F">
        <w:rPr>
          <w:b/>
          <w:color w:val="000099"/>
          <w:sz w:val="24"/>
          <w:szCs w:val="24"/>
          <w:lang w:val="ru-RU"/>
        </w:rPr>
        <w:t>: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>Формирование библиотечного фонда в соответствии с образовательной программой.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>Запись и оформление вновь поступившей литературы, ведение документации, составление библиографического описания книг.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>Оформление новых поступлений в книжный фонд, знакомство с новыми книгами   согласно датам литературного календаря.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>Осуществление своевременного возврата</w:t>
      </w:r>
      <w:r w:rsidRPr="00673744">
        <w:rPr>
          <w:sz w:val="24"/>
          <w:szCs w:val="24"/>
        </w:rPr>
        <w:t> </w:t>
      </w:r>
      <w:r w:rsidRPr="00673744">
        <w:rPr>
          <w:sz w:val="24"/>
          <w:szCs w:val="24"/>
          <w:lang w:val="ru-RU"/>
        </w:rPr>
        <w:t xml:space="preserve"> выданных изданий в библиотеку.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>Осуществление образовательной, информационной и воспитател</w:t>
      </w:r>
      <w:r>
        <w:rPr>
          <w:sz w:val="24"/>
          <w:szCs w:val="24"/>
          <w:lang w:val="ru-RU"/>
        </w:rPr>
        <w:t>ьной работы среди учащихся</w:t>
      </w:r>
      <w:r w:rsidRPr="00673744">
        <w:rPr>
          <w:sz w:val="24"/>
          <w:szCs w:val="24"/>
          <w:lang w:val="ru-RU"/>
        </w:rPr>
        <w:t>.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>Формирование у детей информационной культуры и культуры чтения.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>Воспитание патриотизма и любви</w:t>
      </w:r>
      <w:r w:rsidRPr="00673744">
        <w:rPr>
          <w:sz w:val="24"/>
          <w:szCs w:val="24"/>
        </w:rPr>
        <w:t> </w:t>
      </w:r>
      <w:r w:rsidRPr="00673744">
        <w:rPr>
          <w:sz w:val="24"/>
          <w:szCs w:val="24"/>
          <w:lang w:val="ru-RU"/>
        </w:rPr>
        <w:t xml:space="preserve"> к родному краю, его истории, к малой родине.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spacing w:line="249" w:lineRule="atLeast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>Активизировать читательскую активность в среднем и старшем звене.</w:t>
      </w:r>
    </w:p>
    <w:p w:rsidR="006E7684" w:rsidRPr="00673744" w:rsidRDefault="006E7684" w:rsidP="006E7684">
      <w:pPr>
        <w:pStyle w:val="a4"/>
        <w:numPr>
          <w:ilvl w:val="0"/>
          <w:numId w:val="3"/>
        </w:numPr>
        <w:shd w:val="clear" w:color="auto" w:fill="FFFFFF"/>
        <w:spacing w:line="249" w:lineRule="atLeast"/>
        <w:ind w:left="567" w:right="142"/>
        <w:jc w:val="both"/>
        <w:rPr>
          <w:sz w:val="24"/>
          <w:szCs w:val="24"/>
          <w:lang w:val="ru-RU"/>
        </w:rPr>
      </w:pPr>
      <w:r w:rsidRPr="00673744">
        <w:rPr>
          <w:sz w:val="24"/>
          <w:szCs w:val="24"/>
          <w:lang w:val="ru-RU"/>
        </w:rPr>
        <w:t xml:space="preserve">Усилить работу по пропаганде детской книги  </w:t>
      </w:r>
    </w:p>
    <w:p w:rsidR="006E7684" w:rsidRDefault="006E7684" w:rsidP="006E7684">
      <w:pPr>
        <w:pStyle w:val="a6"/>
        <w:ind w:right="142"/>
        <w:jc w:val="center"/>
        <w:rPr>
          <w:b/>
          <w:color w:val="800000"/>
          <w:sz w:val="16"/>
          <w:szCs w:val="16"/>
          <w:lang w:val="ru-RU" w:eastAsia="ru-RU"/>
        </w:rPr>
      </w:pPr>
    </w:p>
    <w:p w:rsidR="00E3561D" w:rsidRDefault="00E3561D" w:rsidP="00E3561D">
      <w:pPr>
        <w:rPr>
          <w:lang w:val="ru-RU"/>
        </w:rPr>
      </w:pPr>
    </w:p>
    <w:p w:rsidR="00B179B9" w:rsidRPr="00B179B9" w:rsidRDefault="00B179B9" w:rsidP="00E3561D">
      <w:pPr>
        <w:rPr>
          <w:lang w:val="ru-RU"/>
        </w:rPr>
      </w:pPr>
    </w:p>
    <w:p w:rsidR="00B179B9" w:rsidRDefault="00B179B9" w:rsidP="00E3561D"/>
    <w:p w:rsidR="00B179B9" w:rsidRPr="00B179B9" w:rsidRDefault="00B179B9" w:rsidP="00B179B9">
      <w:pPr>
        <w:jc w:val="center"/>
        <w:rPr>
          <w:sz w:val="24"/>
          <w:szCs w:val="24"/>
          <w:lang w:val="ru-RU"/>
        </w:rPr>
      </w:pPr>
      <w:r w:rsidRPr="00B179B9">
        <w:rPr>
          <w:sz w:val="24"/>
          <w:szCs w:val="24"/>
          <w:lang w:val="ru-RU"/>
        </w:rPr>
        <w:t xml:space="preserve">Анализ  работы библиотеки составила                                                 </w:t>
      </w:r>
      <w:proofErr w:type="spellStart"/>
      <w:r w:rsidRPr="00B179B9">
        <w:rPr>
          <w:sz w:val="24"/>
          <w:szCs w:val="24"/>
          <w:lang w:val="ru-RU"/>
        </w:rPr>
        <w:t>Л.У.Бадзиева</w:t>
      </w:r>
      <w:proofErr w:type="spellEnd"/>
    </w:p>
    <w:sectPr w:rsidR="00B179B9" w:rsidRPr="00B179B9" w:rsidSect="00B179B9">
      <w:pgSz w:w="11906" w:h="16838"/>
      <w:pgMar w:top="851" w:right="850" w:bottom="568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5059_"/>
      </v:shape>
    </w:pict>
  </w:numPicBullet>
  <w:abstractNum w:abstractNumId="0">
    <w:nsid w:val="14250D21"/>
    <w:multiLevelType w:val="hybridMultilevel"/>
    <w:tmpl w:val="9F9232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33663"/>
    <w:multiLevelType w:val="hybridMultilevel"/>
    <w:tmpl w:val="400200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4F4D"/>
    <w:multiLevelType w:val="hybridMultilevel"/>
    <w:tmpl w:val="FC9C79F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38078ED"/>
    <w:multiLevelType w:val="hybridMultilevel"/>
    <w:tmpl w:val="60D2E5CA"/>
    <w:lvl w:ilvl="0" w:tplc="B1849D6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000099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25916D5"/>
    <w:multiLevelType w:val="hybridMultilevel"/>
    <w:tmpl w:val="4A922FBA"/>
    <w:lvl w:ilvl="0" w:tplc="B1849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99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1D"/>
    <w:rsid w:val="002C25D8"/>
    <w:rsid w:val="006E7684"/>
    <w:rsid w:val="00B179B9"/>
    <w:rsid w:val="00E3561D"/>
    <w:rsid w:val="00F5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768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6E7684"/>
    <w:pPr>
      <w:ind w:left="720"/>
      <w:contextualSpacing/>
    </w:pPr>
  </w:style>
  <w:style w:type="character" w:styleId="a5">
    <w:name w:val="Strong"/>
    <w:basedOn w:val="a0"/>
    <w:uiPriority w:val="22"/>
    <w:qFormat/>
    <w:rsid w:val="006E7684"/>
    <w:rPr>
      <w:b/>
      <w:bCs/>
    </w:rPr>
  </w:style>
  <w:style w:type="paragraph" w:styleId="a6">
    <w:name w:val="No Spacing"/>
    <w:aliases w:val="основа,No Spacing"/>
    <w:link w:val="a7"/>
    <w:uiPriority w:val="1"/>
    <w:qFormat/>
    <w:rsid w:val="006E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2">
    <w:name w:val="Сетка таблицы2"/>
    <w:basedOn w:val="a1"/>
    <w:uiPriority w:val="39"/>
    <w:rsid w:val="006E768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основа Знак,No Spacing Знак"/>
    <w:link w:val="a6"/>
    <w:uiPriority w:val="1"/>
    <w:rsid w:val="006E768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E7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ction.eksmo.ru/" TargetMode="External"/><Relationship Id="rId5" Type="http://schemas.openxmlformats.org/officeDocument/2006/relationships/hyperlink" Target="http://mediamarkt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ulyana</cp:lastModifiedBy>
  <cp:revision>2</cp:revision>
  <cp:lastPrinted>2020-11-20T06:11:00Z</cp:lastPrinted>
  <dcterms:created xsi:type="dcterms:W3CDTF">2020-11-20T06:13:00Z</dcterms:created>
  <dcterms:modified xsi:type="dcterms:W3CDTF">2020-11-20T06:13:00Z</dcterms:modified>
</cp:coreProperties>
</file>